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2A96" w14:textId="77777777" w:rsidR="00A215E2" w:rsidRPr="00110761" w:rsidRDefault="00110761" w:rsidP="00A215E2">
      <w:pPr>
        <w:jc w:val="center"/>
        <w:rPr>
          <w:rFonts w:asciiTheme="minorHAnsi" w:hAnsiTheme="minorHAnsi" w:cs="Arial"/>
          <w:b/>
          <w:sz w:val="72"/>
          <w:szCs w:val="72"/>
        </w:rPr>
      </w:pPr>
      <w:r w:rsidRPr="00110761">
        <w:rPr>
          <w:rFonts w:asciiTheme="minorHAnsi" w:hAnsiTheme="minorHAnsi"/>
          <w:noProof/>
          <w:lang w:val="en-GB" w:eastAsia="en-GB"/>
        </w:rPr>
        <w:drawing>
          <wp:inline distT="0" distB="0" distL="0" distR="0" wp14:anchorId="1C1003E2" wp14:editId="2D71A32F">
            <wp:extent cx="2038985" cy="1136650"/>
            <wp:effectExtent l="0" t="0" r="0" b="6350"/>
            <wp:docPr id="8" name="Picture 1" descr="Young Foundations - Step Down 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Foundations - Step Down Services for Young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85" cy="1136650"/>
                    </a:xfrm>
                    <a:prstGeom prst="rect">
                      <a:avLst/>
                    </a:prstGeom>
                    <a:noFill/>
                    <a:ln>
                      <a:noFill/>
                    </a:ln>
                  </pic:spPr>
                </pic:pic>
              </a:graphicData>
            </a:graphic>
          </wp:inline>
        </w:drawing>
      </w:r>
    </w:p>
    <w:p w14:paraId="463DAF22" w14:textId="77777777" w:rsidR="00A215E2" w:rsidRPr="00110761" w:rsidRDefault="00A215E2" w:rsidP="00A215E2">
      <w:pPr>
        <w:jc w:val="center"/>
        <w:rPr>
          <w:rFonts w:asciiTheme="minorHAnsi" w:hAnsiTheme="minorHAnsi" w:cs="Arial"/>
          <w:b/>
          <w:sz w:val="72"/>
          <w:szCs w:val="72"/>
        </w:rPr>
      </w:pPr>
    </w:p>
    <w:p w14:paraId="477481E5" w14:textId="77777777" w:rsidR="00A215E2" w:rsidRPr="00110761" w:rsidRDefault="00A215E2" w:rsidP="00110761">
      <w:pPr>
        <w:rPr>
          <w:rFonts w:asciiTheme="minorHAnsi" w:hAnsiTheme="minorHAnsi"/>
          <w:b/>
          <w:sz w:val="56"/>
          <w:szCs w:val="56"/>
        </w:rPr>
      </w:pPr>
    </w:p>
    <w:p w14:paraId="5BA80029" w14:textId="77777777" w:rsidR="00A215E2" w:rsidRPr="00110761" w:rsidRDefault="00A215E2" w:rsidP="00A215E2">
      <w:pPr>
        <w:jc w:val="center"/>
        <w:rPr>
          <w:rFonts w:asciiTheme="minorHAnsi" w:hAnsiTheme="minorHAnsi" w:cs="Arial"/>
          <w:b/>
          <w:sz w:val="56"/>
          <w:szCs w:val="56"/>
        </w:rPr>
      </w:pPr>
      <w:r w:rsidRPr="00110761">
        <w:rPr>
          <w:rFonts w:asciiTheme="minorHAnsi" w:hAnsiTheme="minorHAnsi" w:cs="Arial"/>
          <w:b/>
          <w:sz w:val="56"/>
          <w:szCs w:val="56"/>
        </w:rPr>
        <w:t>ANTI-BULLYING POLICY</w:t>
      </w:r>
    </w:p>
    <w:p w14:paraId="571B1A28" w14:textId="77777777" w:rsidR="00110761" w:rsidRPr="00110761" w:rsidRDefault="00110761" w:rsidP="00A215E2">
      <w:pPr>
        <w:jc w:val="center"/>
        <w:rPr>
          <w:rFonts w:asciiTheme="minorHAnsi" w:hAnsiTheme="minorHAnsi" w:cs="Arial"/>
          <w:b/>
          <w:sz w:val="44"/>
          <w:szCs w:val="56"/>
        </w:rPr>
      </w:pPr>
    </w:p>
    <w:p w14:paraId="45C754A3" w14:textId="77777777" w:rsidR="00110761" w:rsidRPr="00110761" w:rsidRDefault="00110761" w:rsidP="00A215E2">
      <w:pPr>
        <w:jc w:val="center"/>
        <w:rPr>
          <w:rFonts w:asciiTheme="minorHAnsi" w:hAnsiTheme="minorHAnsi" w:cs="Arial"/>
          <w:b/>
          <w:sz w:val="44"/>
          <w:szCs w:val="56"/>
        </w:rPr>
      </w:pPr>
      <w:proofErr w:type="gramStart"/>
      <w:r w:rsidRPr="00110761">
        <w:rPr>
          <w:rFonts w:asciiTheme="minorHAnsi" w:hAnsiTheme="minorHAnsi" w:cs="Arial"/>
          <w:b/>
          <w:sz w:val="44"/>
          <w:szCs w:val="56"/>
        </w:rPr>
        <w:t>STEPPING STONES</w:t>
      </w:r>
      <w:proofErr w:type="gramEnd"/>
      <w:r w:rsidRPr="00110761">
        <w:rPr>
          <w:rFonts w:asciiTheme="minorHAnsi" w:hAnsiTheme="minorHAnsi" w:cs="Arial"/>
          <w:b/>
          <w:sz w:val="44"/>
          <w:szCs w:val="56"/>
        </w:rPr>
        <w:t xml:space="preserve"> SCHOOL</w:t>
      </w:r>
    </w:p>
    <w:p w14:paraId="0B06BE78" w14:textId="77777777" w:rsidR="00A215E2" w:rsidRPr="00110761" w:rsidRDefault="00A215E2" w:rsidP="00A215E2">
      <w:pPr>
        <w:jc w:val="center"/>
        <w:rPr>
          <w:rFonts w:asciiTheme="minorHAnsi" w:hAnsiTheme="minorHAnsi" w:cs="Arial"/>
          <w:b/>
          <w:sz w:val="56"/>
          <w:szCs w:val="56"/>
        </w:rPr>
      </w:pPr>
    </w:p>
    <w:p w14:paraId="1CC5BF7D" w14:textId="77777777" w:rsidR="00A215E2" w:rsidRPr="00110761" w:rsidRDefault="00A215E2">
      <w:pPr>
        <w:rPr>
          <w:rFonts w:asciiTheme="minorHAnsi" w:hAnsiTheme="minorHAnsi"/>
        </w:rP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8906"/>
      </w:tblGrid>
      <w:tr w:rsidR="00BC353A" w:rsidRPr="00110761" w14:paraId="32DB9AA5" w14:textId="77777777" w:rsidTr="00A215E2">
        <w:tc>
          <w:tcPr>
            <w:tcW w:w="9242" w:type="dxa"/>
          </w:tcPr>
          <w:p w14:paraId="694FD33B" w14:textId="77777777" w:rsidR="00D623B9" w:rsidRPr="00110761" w:rsidRDefault="00D623B9" w:rsidP="00D623B9">
            <w:pPr>
              <w:jc w:val="center"/>
              <w:rPr>
                <w:rFonts w:asciiTheme="minorHAnsi" w:hAnsiTheme="minorHAnsi"/>
                <w:b/>
                <w:bCs/>
                <w:sz w:val="22"/>
              </w:rPr>
            </w:pPr>
            <w:r w:rsidRPr="00110761">
              <w:rPr>
                <w:rFonts w:asciiTheme="minorHAnsi" w:hAnsiTheme="minorHAnsi"/>
                <w:b/>
                <w:bCs/>
                <w:sz w:val="22"/>
              </w:rPr>
              <w:t>YOUNG FOUNDATIONS LIMITED– CHILDREN’S HOMES &amp; SCHOOLS PROCEDURES</w:t>
            </w:r>
          </w:p>
          <w:p w14:paraId="366780CF" w14:textId="77777777" w:rsidR="00BC353A" w:rsidRPr="00110761" w:rsidRDefault="00BC353A" w:rsidP="001E18E9">
            <w:pPr>
              <w:rPr>
                <w:rFonts w:asciiTheme="minorHAnsi" w:hAnsiTheme="minorHAnsi" w:cs="Arial"/>
                <w:sz w:val="22"/>
                <w:szCs w:val="22"/>
              </w:rPr>
            </w:pPr>
          </w:p>
          <w:p w14:paraId="3BC56123" w14:textId="77777777" w:rsidR="00BC353A" w:rsidRPr="00110761" w:rsidRDefault="00BC353A" w:rsidP="001E18E9">
            <w:pPr>
              <w:rPr>
                <w:rFonts w:asciiTheme="minorHAnsi" w:hAnsiTheme="minorHAnsi" w:cs="Arial"/>
                <w:b/>
                <w:sz w:val="22"/>
                <w:szCs w:val="22"/>
              </w:rPr>
            </w:pPr>
            <w:r w:rsidRPr="00110761">
              <w:rPr>
                <w:rFonts w:asciiTheme="minorHAnsi" w:hAnsiTheme="minorHAnsi" w:cs="Arial"/>
                <w:b/>
                <w:sz w:val="22"/>
                <w:szCs w:val="22"/>
              </w:rPr>
              <w:t xml:space="preserve">TITLE:      </w:t>
            </w:r>
            <w:r w:rsidR="00840324" w:rsidRPr="00110761">
              <w:rPr>
                <w:rFonts w:asciiTheme="minorHAnsi" w:hAnsiTheme="minorHAnsi" w:cs="Arial"/>
                <w:b/>
                <w:sz w:val="22"/>
                <w:szCs w:val="22"/>
              </w:rPr>
              <w:t xml:space="preserve">ANTI BULLYING </w:t>
            </w:r>
            <w:r w:rsidR="000E6ADD" w:rsidRPr="00110761">
              <w:rPr>
                <w:rFonts w:asciiTheme="minorHAnsi" w:hAnsiTheme="minorHAnsi" w:cs="Arial"/>
                <w:b/>
                <w:sz w:val="22"/>
                <w:szCs w:val="22"/>
              </w:rPr>
              <w:t xml:space="preserve">                      </w:t>
            </w:r>
            <w:r w:rsidR="00840324" w:rsidRPr="00110761">
              <w:rPr>
                <w:rFonts w:asciiTheme="minorHAnsi" w:hAnsiTheme="minorHAnsi" w:cs="Arial"/>
                <w:b/>
                <w:sz w:val="22"/>
                <w:szCs w:val="22"/>
              </w:rPr>
              <w:t xml:space="preserve">                 </w:t>
            </w:r>
            <w:r w:rsidR="00B16C29" w:rsidRPr="00110761">
              <w:rPr>
                <w:rFonts w:asciiTheme="minorHAnsi" w:hAnsiTheme="minorHAnsi" w:cs="Arial"/>
                <w:b/>
                <w:sz w:val="22"/>
                <w:szCs w:val="22"/>
              </w:rPr>
              <w:t xml:space="preserve"> </w:t>
            </w:r>
            <w:r w:rsidR="00840324" w:rsidRPr="00110761">
              <w:rPr>
                <w:rFonts w:asciiTheme="minorHAnsi" w:hAnsiTheme="minorHAnsi" w:cs="Arial"/>
                <w:b/>
                <w:sz w:val="22"/>
                <w:szCs w:val="22"/>
              </w:rPr>
              <w:t xml:space="preserve">   </w:t>
            </w:r>
            <w:r w:rsidRPr="00110761">
              <w:rPr>
                <w:rFonts w:asciiTheme="minorHAnsi" w:hAnsiTheme="minorHAnsi" w:cs="Arial"/>
                <w:b/>
                <w:sz w:val="22"/>
                <w:szCs w:val="22"/>
              </w:rPr>
              <w:t>ISSUE</w:t>
            </w:r>
            <w:r w:rsidR="00F6179A">
              <w:rPr>
                <w:rFonts w:asciiTheme="minorHAnsi" w:hAnsiTheme="minorHAnsi" w:cs="Arial"/>
                <w:b/>
                <w:sz w:val="22"/>
                <w:szCs w:val="22"/>
              </w:rPr>
              <w:t xml:space="preserve"> </w:t>
            </w:r>
            <w:r w:rsidR="00A215E2" w:rsidRPr="00110761">
              <w:rPr>
                <w:rFonts w:asciiTheme="minorHAnsi" w:hAnsiTheme="minorHAnsi" w:cs="Arial"/>
                <w:b/>
                <w:sz w:val="22"/>
                <w:szCs w:val="22"/>
              </w:rPr>
              <w:t>4</w:t>
            </w:r>
            <w:r w:rsidRPr="00110761">
              <w:rPr>
                <w:rFonts w:asciiTheme="minorHAnsi" w:hAnsiTheme="minorHAnsi" w:cs="Arial"/>
                <w:b/>
                <w:sz w:val="22"/>
                <w:szCs w:val="22"/>
              </w:rPr>
              <w:t>:</w:t>
            </w:r>
            <w:r w:rsidR="00A215E2" w:rsidRPr="00110761">
              <w:rPr>
                <w:rFonts w:asciiTheme="minorHAnsi" w:hAnsiTheme="minorHAnsi" w:cs="Arial"/>
                <w:b/>
                <w:sz w:val="22"/>
                <w:szCs w:val="22"/>
              </w:rPr>
              <w:t xml:space="preserve"> </w:t>
            </w:r>
            <w:r w:rsidR="00430E59" w:rsidRPr="00110761">
              <w:rPr>
                <w:rFonts w:asciiTheme="minorHAnsi" w:hAnsiTheme="minorHAnsi" w:cs="Arial"/>
                <w:b/>
                <w:sz w:val="22"/>
                <w:szCs w:val="22"/>
              </w:rPr>
              <w:t>JANUARY 2015</w:t>
            </w:r>
          </w:p>
          <w:p w14:paraId="1E2C50B0" w14:textId="77777777" w:rsidR="00840324" w:rsidRPr="00110761" w:rsidRDefault="00BC353A" w:rsidP="001E18E9">
            <w:pPr>
              <w:rPr>
                <w:rFonts w:asciiTheme="minorHAnsi" w:hAnsiTheme="minorHAnsi" w:cs="Arial"/>
                <w:b/>
                <w:sz w:val="22"/>
                <w:szCs w:val="22"/>
              </w:rPr>
            </w:pPr>
            <w:r w:rsidRPr="00110761">
              <w:rPr>
                <w:rFonts w:asciiTheme="minorHAnsi" w:hAnsiTheme="minorHAnsi" w:cs="Arial"/>
                <w:b/>
                <w:sz w:val="22"/>
                <w:szCs w:val="22"/>
              </w:rPr>
              <w:t xml:space="preserve">               </w:t>
            </w:r>
          </w:p>
          <w:p w14:paraId="252022AA" w14:textId="77777777" w:rsidR="00BC353A" w:rsidRPr="00110761" w:rsidRDefault="00BC353A" w:rsidP="00B16C29">
            <w:pPr>
              <w:rPr>
                <w:rFonts w:asciiTheme="minorHAnsi" w:hAnsiTheme="minorHAnsi" w:cs="Arial"/>
                <w:b/>
                <w:sz w:val="22"/>
                <w:szCs w:val="22"/>
              </w:rPr>
            </w:pPr>
            <w:r w:rsidRPr="00110761">
              <w:rPr>
                <w:rFonts w:asciiTheme="minorHAnsi" w:hAnsiTheme="minorHAnsi" w:cs="Arial"/>
                <w:b/>
                <w:sz w:val="22"/>
                <w:szCs w:val="22"/>
              </w:rPr>
              <w:t xml:space="preserve">COMPILED BY:   </w:t>
            </w:r>
            <w:r w:rsidR="00AF784C" w:rsidRPr="00110761">
              <w:rPr>
                <w:rFonts w:asciiTheme="minorHAnsi" w:hAnsiTheme="minorHAnsi" w:cs="Arial"/>
                <w:b/>
                <w:sz w:val="22"/>
                <w:szCs w:val="22"/>
              </w:rPr>
              <w:t xml:space="preserve">POLICY TEAM               </w:t>
            </w:r>
            <w:r w:rsidRPr="00110761">
              <w:rPr>
                <w:rFonts w:asciiTheme="minorHAnsi" w:hAnsiTheme="minorHAnsi" w:cs="Arial"/>
                <w:b/>
                <w:sz w:val="22"/>
                <w:szCs w:val="22"/>
              </w:rPr>
              <w:t xml:space="preserve">    </w:t>
            </w:r>
            <w:r w:rsidR="00AF784C" w:rsidRPr="00110761">
              <w:rPr>
                <w:rFonts w:asciiTheme="minorHAnsi" w:hAnsiTheme="minorHAnsi" w:cs="Arial"/>
                <w:b/>
                <w:sz w:val="22"/>
                <w:szCs w:val="22"/>
              </w:rPr>
              <w:t xml:space="preserve">         </w:t>
            </w:r>
            <w:r w:rsidR="00B16C29" w:rsidRPr="00110761">
              <w:rPr>
                <w:rFonts w:asciiTheme="minorHAnsi" w:hAnsiTheme="minorHAnsi" w:cs="Arial"/>
                <w:b/>
                <w:sz w:val="22"/>
                <w:szCs w:val="22"/>
              </w:rPr>
              <w:t xml:space="preserve">       R</w:t>
            </w:r>
            <w:r w:rsidR="00AF784C" w:rsidRPr="00110761">
              <w:rPr>
                <w:rFonts w:asciiTheme="minorHAnsi" w:hAnsiTheme="minorHAnsi" w:cs="Arial"/>
                <w:b/>
                <w:sz w:val="22"/>
                <w:szCs w:val="22"/>
              </w:rPr>
              <w:t>EVIE</w:t>
            </w:r>
            <w:r w:rsidR="00F6179A">
              <w:rPr>
                <w:rFonts w:asciiTheme="minorHAnsi" w:hAnsiTheme="minorHAnsi" w:cs="Arial"/>
                <w:b/>
                <w:sz w:val="22"/>
                <w:szCs w:val="22"/>
              </w:rPr>
              <w:t>WED</w:t>
            </w:r>
            <w:r w:rsidR="00AF784C" w:rsidRPr="00110761">
              <w:rPr>
                <w:rFonts w:asciiTheme="minorHAnsi" w:hAnsiTheme="minorHAnsi" w:cs="Arial"/>
                <w:b/>
                <w:sz w:val="22"/>
                <w:szCs w:val="22"/>
              </w:rPr>
              <w:t xml:space="preserve">: </w:t>
            </w:r>
            <w:r w:rsidR="00F6179A">
              <w:rPr>
                <w:rFonts w:asciiTheme="minorHAnsi" w:hAnsiTheme="minorHAnsi" w:cs="Arial"/>
                <w:b/>
                <w:sz w:val="22"/>
                <w:szCs w:val="22"/>
              </w:rPr>
              <w:t>AUGUST 2020</w:t>
            </w:r>
          </w:p>
          <w:p w14:paraId="5CDEAC79" w14:textId="77777777" w:rsidR="000D1C54" w:rsidRPr="00110761" w:rsidRDefault="006D01F9" w:rsidP="00B16C29">
            <w:pPr>
              <w:rPr>
                <w:rFonts w:asciiTheme="minorHAnsi" w:hAnsiTheme="minorHAnsi" w:cs="Arial"/>
                <w:b/>
                <w:sz w:val="22"/>
                <w:szCs w:val="22"/>
              </w:rPr>
            </w:pPr>
            <w:r w:rsidRPr="00110761">
              <w:rPr>
                <w:rFonts w:asciiTheme="minorHAnsi" w:hAnsiTheme="minorHAnsi" w:cs="Arial"/>
                <w:b/>
                <w:sz w:val="22"/>
                <w:szCs w:val="22"/>
              </w:rPr>
              <w:t>VERSION:</w:t>
            </w:r>
            <w:r w:rsidR="00F6179A">
              <w:rPr>
                <w:rFonts w:asciiTheme="minorHAnsi" w:hAnsiTheme="minorHAnsi" w:cs="Arial"/>
                <w:b/>
                <w:sz w:val="22"/>
                <w:szCs w:val="22"/>
              </w:rPr>
              <w:t xml:space="preserve"> </w:t>
            </w:r>
            <w:r w:rsidRPr="00110761">
              <w:rPr>
                <w:rFonts w:asciiTheme="minorHAnsi" w:hAnsiTheme="minorHAnsi" w:cs="Arial"/>
                <w:b/>
                <w:sz w:val="22"/>
                <w:szCs w:val="22"/>
              </w:rPr>
              <w:t xml:space="preserve">3 </w:t>
            </w:r>
            <w:r w:rsidR="000D1C54" w:rsidRPr="00110761">
              <w:rPr>
                <w:rFonts w:asciiTheme="minorHAnsi" w:hAnsiTheme="minorHAnsi" w:cs="Arial"/>
                <w:b/>
                <w:sz w:val="22"/>
                <w:szCs w:val="22"/>
              </w:rPr>
              <w:t xml:space="preserve">                                                             </w:t>
            </w:r>
            <w:r w:rsidRPr="00110761">
              <w:rPr>
                <w:rFonts w:asciiTheme="minorHAnsi" w:hAnsiTheme="minorHAnsi" w:cs="Arial"/>
                <w:b/>
                <w:sz w:val="22"/>
                <w:szCs w:val="22"/>
              </w:rPr>
              <w:t xml:space="preserve">       </w:t>
            </w:r>
            <w:r w:rsidR="00F6179A">
              <w:rPr>
                <w:rFonts w:asciiTheme="minorHAnsi" w:hAnsiTheme="minorHAnsi" w:cs="Arial"/>
                <w:b/>
                <w:sz w:val="22"/>
                <w:szCs w:val="22"/>
              </w:rPr>
              <w:t xml:space="preserve">NEXT </w:t>
            </w:r>
            <w:r w:rsidRPr="00110761">
              <w:rPr>
                <w:rFonts w:asciiTheme="minorHAnsi" w:hAnsiTheme="minorHAnsi" w:cs="Arial"/>
                <w:b/>
                <w:sz w:val="22"/>
                <w:szCs w:val="22"/>
              </w:rPr>
              <w:t xml:space="preserve">REVIEW: </w:t>
            </w:r>
            <w:r w:rsidR="00F6179A">
              <w:rPr>
                <w:rFonts w:asciiTheme="minorHAnsi" w:hAnsiTheme="minorHAnsi" w:cs="Arial"/>
                <w:b/>
                <w:sz w:val="22"/>
                <w:szCs w:val="22"/>
              </w:rPr>
              <w:t>AUGUST</w:t>
            </w:r>
            <w:r w:rsidRPr="00110761">
              <w:rPr>
                <w:rFonts w:asciiTheme="minorHAnsi" w:hAnsiTheme="minorHAnsi" w:cs="Arial"/>
                <w:b/>
                <w:sz w:val="22"/>
                <w:szCs w:val="22"/>
              </w:rPr>
              <w:t xml:space="preserve"> 2021</w:t>
            </w:r>
          </w:p>
          <w:p w14:paraId="658B7A31" w14:textId="77777777" w:rsidR="00FA5FC2" w:rsidRPr="00110761" w:rsidRDefault="00FA5FC2" w:rsidP="00B16C29">
            <w:pPr>
              <w:rPr>
                <w:rFonts w:asciiTheme="minorHAnsi" w:hAnsiTheme="minorHAnsi"/>
              </w:rPr>
            </w:pPr>
          </w:p>
        </w:tc>
      </w:tr>
    </w:tbl>
    <w:p w14:paraId="2DC8748C" w14:textId="77777777" w:rsidR="00BC353A" w:rsidRPr="00110761" w:rsidRDefault="00BC353A" w:rsidP="00BC353A">
      <w:pPr>
        <w:pStyle w:val="Heading1"/>
        <w:rPr>
          <w:rFonts w:asciiTheme="minorHAnsi" w:hAnsiTheme="minorHAnsi" w:cs="Arial"/>
          <w:b w:val="0"/>
          <w:sz w:val="22"/>
          <w:szCs w:val="22"/>
        </w:rPr>
      </w:pPr>
    </w:p>
    <w:p w14:paraId="7E2BF912" w14:textId="77777777" w:rsidR="000E1EBE" w:rsidRPr="00110761" w:rsidRDefault="000E1EBE" w:rsidP="000E1EBE">
      <w:pPr>
        <w:pStyle w:val="Default"/>
        <w:rPr>
          <w:rFonts w:asciiTheme="minorHAnsi" w:hAnsiTheme="minorHAnsi"/>
          <w:sz w:val="23"/>
          <w:szCs w:val="23"/>
        </w:rPr>
      </w:pPr>
    </w:p>
    <w:p w14:paraId="77FF1C0D" w14:textId="77777777" w:rsidR="00F6179A" w:rsidRPr="00F6179A" w:rsidRDefault="00840324" w:rsidP="00F6179A">
      <w:pPr>
        <w:pStyle w:val="Default"/>
        <w:rPr>
          <w:rFonts w:asciiTheme="minorHAnsi" w:hAnsiTheme="minorHAnsi"/>
          <w:b/>
          <w:i/>
          <w:sz w:val="22"/>
          <w:szCs w:val="22"/>
        </w:rPr>
      </w:pPr>
      <w:r w:rsidRPr="00F6179A">
        <w:rPr>
          <w:rFonts w:asciiTheme="minorHAnsi" w:hAnsiTheme="minorHAnsi"/>
          <w:b/>
          <w:i/>
          <w:sz w:val="30"/>
        </w:rPr>
        <w:t xml:space="preserve"> </w:t>
      </w:r>
      <w:r w:rsidR="00F6179A" w:rsidRPr="00F6179A">
        <w:rPr>
          <w:rFonts w:asciiTheme="minorHAnsi" w:hAnsiTheme="minorHAnsi"/>
          <w:b/>
          <w:i/>
          <w:sz w:val="22"/>
          <w:szCs w:val="22"/>
        </w:rPr>
        <w:t xml:space="preserve">Overview: </w:t>
      </w:r>
    </w:p>
    <w:p w14:paraId="10E409F3" w14:textId="77777777" w:rsidR="00F6179A" w:rsidRPr="00F6179A" w:rsidRDefault="00F6179A" w:rsidP="00F6179A">
      <w:pPr>
        <w:pStyle w:val="Default"/>
        <w:rPr>
          <w:rFonts w:asciiTheme="minorHAnsi" w:hAnsiTheme="minorHAnsi"/>
          <w:i/>
          <w:sz w:val="23"/>
          <w:szCs w:val="23"/>
        </w:rPr>
      </w:pPr>
    </w:p>
    <w:p w14:paraId="175E600F"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 xml:space="preserve">Young Foundations is committed to addressing all forms of bullying in line with the relevant guidelines within each of the following Government Regulations and Standards: </w:t>
      </w:r>
    </w:p>
    <w:p w14:paraId="1A97DC72" w14:textId="77777777" w:rsidR="00F6179A" w:rsidRPr="00912E96" w:rsidRDefault="00F6179A" w:rsidP="00F6179A">
      <w:pPr>
        <w:pStyle w:val="Default"/>
        <w:rPr>
          <w:rFonts w:asciiTheme="minorHAnsi" w:hAnsiTheme="minorHAnsi"/>
          <w:sz w:val="23"/>
          <w:szCs w:val="23"/>
        </w:rPr>
      </w:pPr>
    </w:p>
    <w:p w14:paraId="4EF0AF58"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Keeping Children Safe in Education 2019</w:t>
      </w:r>
    </w:p>
    <w:p w14:paraId="0283AA13"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SEN Code of Practice 2015</w:t>
      </w:r>
    </w:p>
    <w:p w14:paraId="10204BFC"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The Education and Inspections Act 2006</w:t>
      </w:r>
    </w:p>
    <w:p w14:paraId="420FB50D"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Independent School Standard Regulations 2010</w:t>
      </w:r>
    </w:p>
    <w:p w14:paraId="6FA18E88"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The Equality Act 2010</w:t>
      </w:r>
    </w:p>
    <w:p w14:paraId="23E5FD4E"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The Children Act 1989</w:t>
      </w:r>
    </w:p>
    <w:p w14:paraId="49336397"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Protection from Harassment Act 1997</w:t>
      </w:r>
    </w:p>
    <w:p w14:paraId="538071EB"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Malicious Communications Act 1988</w:t>
      </w:r>
    </w:p>
    <w:p w14:paraId="019F2AF4"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Communications Act 2003</w:t>
      </w:r>
    </w:p>
    <w:p w14:paraId="523F794E" w14:textId="77777777" w:rsidR="00F6179A" w:rsidRPr="00F6179A" w:rsidRDefault="00F6179A" w:rsidP="00F6179A">
      <w:pPr>
        <w:pStyle w:val="Default"/>
        <w:rPr>
          <w:rFonts w:asciiTheme="minorHAnsi" w:hAnsiTheme="minorHAnsi"/>
          <w:i/>
          <w:sz w:val="23"/>
          <w:szCs w:val="23"/>
        </w:rPr>
      </w:pPr>
      <w:r w:rsidRPr="00F6179A">
        <w:rPr>
          <w:rFonts w:asciiTheme="minorHAnsi" w:hAnsiTheme="minorHAnsi"/>
          <w:i/>
          <w:sz w:val="23"/>
          <w:szCs w:val="23"/>
        </w:rPr>
        <w:t>Public Order Act 1986</w:t>
      </w:r>
    </w:p>
    <w:p w14:paraId="681D74AF" w14:textId="77777777" w:rsidR="00840324" w:rsidRPr="00F6179A" w:rsidRDefault="00840324" w:rsidP="00840324">
      <w:pPr>
        <w:rPr>
          <w:rFonts w:asciiTheme="minorHAnsi" w:hAnsiTheme="minorHAnsi"/>
          <w:b/>
          <w:i/>
          <w:sz w:val="30"/>
        </w:rPr>
      </w:pPr>
      <w:r w:rsidRPr="00F6179A">
        <w:rPr>
          <w:rFonts w:asciiTheme="minorHAnsi" w:hAnsiTheme="minorHAnsi"/>
          <w:b/>
          <w:i/>
          <w:sz w:val="30"/>
        </w:rPr>
        <w:t xml:space="preserve">   </w:t>
      </w:r>
      <w:r w:rsidR="000E6ADD" w:rsidRPr="00F6179A">
        <w:rPr>
          <w:rFonts w:asciiTheme="minorHAnsi" w:hAnsiTheme="minorHAnsi"/>
          <w:b/>
          <w:i/>
          <w:sz w:val="30"/>
        </w:rPr>
        <w:t xml:space="preserve">                </w:t>
      </w:r>
    </w:p>
    <w:p w14:paraId="4D125097" w14:textId="77777777" w:rsidR="00F6179A" w:rsidRDefault="00F6179A" w:rsidP="00840324">
      <w:pPr>
        <w:spacing w:after="120"/>
        <w:rPr>
          <w:rFonts w:asciiTheme="minorHAnsi" w:hAnsiTheme="minorHAnsi" w:cs="Arial"/>
          <w:b/>
          <w:sz w:val="23"/>
          <w:szCs w:val="23"/>
        </w:rPr>
      </w:pPr>
    </w:p>
    <w:p w14:paraId="52AA83BA" w14:textId="77777777" w:rsidR="00F6179A" w:rsidRDefault="00F6179A" w:rsidP="00840324">
      <w:pPr>
        <w:spacing w:after="120"/>
        <w:rPr>
          <w:rFonts w:asciiTheme="minorHAnsi" w:hAnsiTheme="minorHAnsi" w:cs="Arial"/>
          <w:b/>
          <w:sz w:val="23"/>
          <w:szCs w:val="23"/>
        </w:rPr>
      </w:pPr>
    </w:p>
    <w:p w14:paraId="728C4C5C" w14:textId="77777777" w:rsidR="00F6179A" w:rsidRDefault="00F6179A" w:rsidP="00840324">
      <w:pPr>
        <w:spacing w:after="120"/>
        <w:rPr>
          <w:rFonts w:asciiTheme="minorHAnsi" w:hAnsiTheme="minorHAnsi" w:cs="Arial"/>
          <w:b/>
          <w:sz w:val="23"/>
          <w:szCs w:val="23"/>
        </w:rPr>
      </w:pPr>
    </w:p>
    <w:p w14:paraId="0B5A64CE" w14:textId="77777777" w:rsidR="00840324" w:rsidRPr="00F6179A" w:rsidRDefault="00840324" w:rsidP="00840324">
      <w:pPr>
        <w:spacing w:after="120"/>
        <w:rPr>
          <w:rFonts w:asciiTheme="minorHAnsi" w:hAnsiTheme="minorHAnsi" w:cs="Arial"/>
          <w:b/>
          <w:sz w:val="23"/>
          <w:szCs w:val="23"/>
        </w:rPr>
      </w:pPr>
      <w:r w:rsidRPr="00F6179A">
        <w:rPr>
          <w:rFonts w:asciiTheme="minorHAnsi" w:hAnsiTheme="minorHAnsi" w:cs="Arial"/>
          <w:b/>
          <w:sz w:val="23"/>
          <w:szCs w:val="23"/>
        </w:rPr>
        <w:lastRenderedPageBreak/>
        <w:t>Statement of Intent</w:t>
      </w:r>
      <w:r w:rsidR="00A3182B" w:rsidRPr="00F6179A">
        <w:rPr>
          <w:rFonts w:asciiTheme="minorHAnsi" w:hAnsiTheme="minorHAnsi" w:cs="Arial"/>
          <w:b/>
          <w:sz w:val="23"/>
          <w:szCs w:val="23"/>
        </w:rPr>
        <w:t xml:space="preserve">: </w:t>
      </w:r>
    </w:p>
    <w:p w14:paraId="25D9DE39" w14:textId="77777777" w:rsidR="000E1EBE" w:rsidRPr="00F6179A" w:rsidRDefault="00840324" w:rsidP="00840324">
      <w:pPr>
        <w:rPr>
          <w:rFonts w:asciiTheme="minorHAnsi" w:hAnsiTheme="minorHAnsi" w:cs="Arial"/>
          <w:sz w:val="23"/>
          <w:szCs w:val="23"/>
        </w:rPr>
      </w:pPr>
      <w:r w:rsidRPr="00F6179A">
        <w:rPr>
          <w:rFonts w:asciiTheme="minorHAnsi" w:hAnsiTheme="minorHAnsi" w:cs="Arial"/>
          <w:sz w:val="23"/>
          <w:szCs w:val="23"/>
        </w:rPr>
        <w:t xml:space="preserve">We are committed to providing a caring, </w:t>
      </w:r>
      <w:proofErr w:type="gramStart"/>
      <w:r w:rsidRPr="00F6179A">
        <w:rPr>
          <w:rFonts w:asciiTheme="minorHAnsi" w:hAnsiTheme="minorHAnsi" w:cs="Arial"/>
          <w:sz w:val="23"/>
          <w:szCs w:val="23"/>
        </w:rPr>
        <w:t>friendly</w:t>
      </w:r>
      <w:proofErr w:type="gramEnd"/>
      <w:r w:rsidRPr="00F6179A">
        <w:rPr>
          <w:rFonts w:asciiTheme="minorHAnsi" w:hAnsiTheme="minorHAnsi" w:cs="Arial"/>
          <w:sz w:val="23"/>
          <w:szCs w:val="23"/>
        </w:rPr>
        <w:t xml:space="preserve"> and safe environment for all of our </w:t>
      </w:r>
      <w:r w:rsidR="00AF784C" w:rsidRPr="00F6179A">
        <w:rPr>
          <w:rFonts w:asciiTheme="minorHAnsi" w:hAnsiTheme="minorHAnsi" w:cs="Arial"/>
          <w:sz w:val="23"/>
          <w:szCs w:val="23"/>
        </w:rPr>
        <w:t>residents</w:t>
      </w:r>
      <w:r w:rsidR="006D01F9" w:rsidRPr="00F6179A">
        <w:rPr>
          <w:rFonts w:asciiTheme="minorHAnsi" w:hAnsiTheme="minorHAnsi" w:cs="Arial"/>
          <w:sz w:val="23"/>
          <w:szCs w:val="23"/>
        </w:rPr>
        <w:t xml:space="preserve"> and day pupils</w:t>
      </w:r>
      <w:r w:rsidR="000E6ADD" w:rsidRPr="00F6179A">
        <w:rPr>
          <w:rFonts w:asciiTheme="minorHAnsi" w:hAnsiTheme="minorHAnsi" w:cs="Arial"/>
          <w:sz w:val="23"/>
          <w:szCs w:val="23"/>
        </w:rPr>
        <w:t xml:space="preserve"> </w:t>
      </w:r>
      <w:r w:rsidRPr="00F6179A">
        <w:rPr>
          <w:rFonts w:asciiTheme="minorHAnsi" w:hAnsiTheme="minorHAnsi" w:cs="Arial"/>
          <w:sz w:val="23"/>
          <w:szCs w:val="23"/>
        </w:rPr>
        <w:t>so they can l</w:t>
      </w:r>
      <w:r w:rsidR="000E6ADD" w:rsidRPr="00F6179A">
        <w:rPr>
          <w:rFonts w:asciiTheme="minorHAnsi" w:hAnsiTheme="minorHAnsi" w:cs="Arial"/>
          <w:sz w:val="23"/>
          <w:szCs w:val="23"/>
        </w:rPr>
        <w:t>ive</w:t>
      </w:r>
      <w:r w:rsidR="006D01F9" w:rsidRPr="00F6179A">
        <w:rPr>
          <w:rFonts w:asciiTheme="minorHAnsi" w:hAnsiTheme="minorHAnsi" w:cs="Arial"/>
          <w:sz w:val="23"/>
          <w:szCs w:val="23"/>
        </w:rPr>
        <w:t xml:space="preserve"> and/or be education</w:t>
      </w:r>
      <w:r w:rsidRPr="00F6179A">
        <w:rPr>
          <w:rFonts w:asciiTheme="minorHAnsi" w:hAnsiTheme="minorHAnsi" w:cs="Arial"/>
          <w:sz w:val="23"/>
          <w:szCs w:val="23"/>
        </w:rPr>
        <w:t xml:space="preserve"> in a relaxed and secure atmosphere.  Bullying of any kind is unacceptable at our </w:t>
      </w:r>
      <w:r w:rsidR="006D01F9" w:rsidRPr="00F6179A">
        <w:rPr>
          <w:rFonts w:asciiTheme="minorHAnsi" w:hAnsiTheme="minorHAnsi" w:cs="Arial"/>
          <w:sz w:val="23"/>
          <w:szCs w:val="23"/>
        </w:rPr>
        <w:t>Schools</w:t>
      </w:r>
      <w:r w:rsidRPr="00F6179A">
        <w:rPr>
          <w:rFonts w:asciiTheme="minorHAnsi" w:hAnsiTheme="minorHAnsi" w:cs="Arial"/>
          <w:sz w:val="23"/>
          <w:szCs w:val="23"/>
        </w:rPr>
        <w:t xml:space="preserve">.  </w:t>
      </w:r>
      <w:r w:rsidR="000E1EBE" w:rsidRPr="00F6179A">
        <w:rPr>
          <w:rFonts w:asciiTheme="minorHAnsi" w:hAnsiTheme="minorHAnsi" w:cs="Arial"/>
          <w:sz w:val="23"/>
          <w:szCs w:val="23"/>
        </w:rPr>
        <w:t xml:space="preserve">This includes bullying related to a person’s age, disability, </w:t>
      </w:r>
      <w:r w:rsidR="006D01F9" w:rsidRPr="00F6179A">
        <w:rPr>
          <w:rFonts w:asciiTheme="minorHAnsi" w:hAnsiTheme="minorHAnsi" w:cs="Arial"/>
          <w:sz w:val="23"/>
          <w:szCs w:val="23"/>
        </w:rPr>
        <w:t xml:space="preserve">mental health, </w:t>
      </w:r>
      <w:r w:rsidR="000E1EBE" w:rsidRPr="00F6179A">
        <w:rPr>
          <w:rFonts w:asciiTheme="minorHAnsi" w:hAnsiTheme="minorHAnsi" w:cs="Arial"/>
          <w:sz w:val="23"/>
          <w:szCs w:val="23"/>
        </w:rPr>
        <w:t xml:space="preserve">gender reassignment, pregnancy and maternity, race, religion or belief, sex and sexual orientation. </w:t>
      </w:r>
    </w:p>
    <w:p w14:paraId="322EEAB4" w14:textId="77777777" w:rsidR="000E1EBE" w:rsidRPr="00F6179A" w:rsidRDefault="000E1EBE" w:rsidP="00840324">
      <w:pPr>
        <w:rPr>
          <w:rFonts w:asciiTheme="minorHAnsi" w:hAnsiTheme="minorHAnsi" w:cs="Arial"/>
          <w:sz w:val="23"/>
          <w:szCs w:val="23"/>
        </w:rPr>
      </w:pPr>
    </w:p>
    <w:p w14:paraId="4CEEC57F" w14:textId="77777777" w:rsidR="00840324" w:rsidRPr="00F6179A" w:rsidRDefault="00840324" w:rsidP="00840324">
      <w:pPr>
        <w:rPr>
          <w:rFonts w:asciiTheme="minorHAnsi" w:hAnsiTheme="minorHAnsi" w:cs="Arial"/>
          <w:sz w:val="23"/>
          <w:szCs w:val="23"/>
        </w:rPr>
      </w:pPr>
      <w:r w:rsidRPr="00F6179A">
        <w:rPr>
          <w:rFonts w:asciiTheme="minorHAnsi" w:hAnsiTheme="minorHAnsi" w:cs="Arial"/>
          <w:sz w:val="23"/>
          <w:szCs w:val="23"/>
        </w:rPr>
        <w:t xml:space="preserve">If bullying does occur, </w:t>
      </w:r>
      <w:r w:rsidR="000E6ADD" w:rsidRPr="00F6179A">
        <w:rPr>
          <w:rFonts w:asciiTheme="minorHAnsi" w:hAnsiTheme="minorHAnsi" w:cs="Arial"/>
          <w:sz w:val="23"/>
          <w:szCs w:val="23"/>
        </w:rPr>
        <w:t>everyone</w:t>
      </w:r>
      <w:r w:rsidRPr="00F6179A">
        <w:rPr>
          <w:rFonts w:asciiTheme="minorHAnsi" w:hAnsiTheme="minorHAnsi" w:cs="Arial"/>
          <w:sz w:val="23"/>
          <w:szCs w:val="23"/>
        </w:rPr>
        <w:t xml:space="preserve"> should be able to tell and know that incidents will be dealt with promptly and effectively.  We are a </w:t>
      </w:r>
      <w:r w:rsidRPr="00F6179A">
        <w:rPr>
          <w:rFonts w:asciiTheme="minorHAnsi" w:hAnsiTheme="minorHAnsi" w:cs="Arial"/>
          <w:i/>
          <w:sz w:val="23"/>
          <w:szCs w:val="23"/>
        </w:rPr>
        <w:t xml:space="preserve">TELLING </w:t>
      </w:r>
      <w:r w:rsidR="000E6ADD" w:rsidRPr="00F6179A">
        <w:rPr>
          <w:rFonts w:asciiTheme="minorHAnsi" w:hAnsiTheme="minorHAnsi" w:cs="Arial"/>
          <w:i/>
          <w:sz w:val="23"/>
          <w:szCs w:val="23"/>
        </w:rPr>
        <w:t>company</w:t>
      </w:r>
      <w:r w:rsidRPr="00F6179A">
        <w:rPr>
          <w:rFonts w:asciiTheme="minorHAnsi" w:hAnsiTheme="minorHAnsi" w:cs="Arial"/>
          <w:sz w:val="23"/>
          <w:szCs w:val="23"/>
        </w:rPr>
        <w:t xml:space="preserve">.  This means that </w:t>
      </w:r>
      <w:r w:rsidRPr="00F6179A">
        <w:rPr>
          <w:rFonts w:asciiTheme="minorHAnsi" w:hAnsiTheme="minorHAnsi" w:cs="Arial"/>
          <w:i/>
          <w:sz w:val="23"/>
          <w:szCs w:val="23"/>
        </w:rPr>
        <w:t>anyone</w:t>
      </w:r>
      <w:r w:rsidRPr="00F6179A">
        <w:rPr>
          <w:rFonts w:asciiTheme="minorHAnsi" w:hAnsiTheme="minorHAnsi" w:cs="Arial"/>
          <w:sz w:val="23"/>
          <w:szCs w:val="23"/>
        </w:rPr>
        <w:t xml:space="preserve"> who knows that bullying is happening is expected to tell the staff.</w:t>
      </w:r>
    </w:p>
    <w:p w14:paraId="7F1B6543" w14:textId="77777777" w:rsidR="00840324" w:rsidRPr="00F6179A" w:rsidRDefault="00840324" w:rsidP="00840324">
      <w:pPr>
        <w:rPr>
          <w:rFonts w:asciiTheme="minorHAnsi" w:hAnsiTheme="minorHAnsi" w:cs="Arial"/>
          <w:sz w:val="23"/>
          <w:szCs w:val="23"/>
        </w:rPr>
      </w:pPr>
    </w:p>
    <w:p w14:paraId="5908AA28" w14:textId="77777777" w:rsidR="00110761" w:rsidRPr="00F6179A" w:rsidRDefault="00110761" w:rsidP="00840324">
      <w:pPr>
        <w:spacing w:after="120"/>
        <w:rPr>
          <w:rFonts w:asciiTheme="minorHAnsi" w:hAnsiTheme="minorHAnsi" w:cs="Arial"/>
          <w:b/>
          <w:sz w:val="23"/>
          <w:szCs w:val="23"/>
        </w:rPr>
      </w:pPr>
    </w:p>
    <w:p w14:paraId="3C74B33F" w14:textId="77777777" w:rsidR="00840324" w:rsidRPr="00F6179A" w:rsidRDefault="00840324" w:rsidP="00840324">
      <w:pPr>
        <w:spacing w:after="120"/>
        <w:rPr>
          <w:rFonts w:asciiTheme="minorHAnsi" w:hAnsiTheme="minorHAnsi" w:cs="Arial"/>
          <w:b/>
          <w:sz w:val="23"/>
          <w:szCs w:val="23"/>
        </w:rPr>
      </w:pPr>
      <w:r w:rsidRPr="00F6179A">
        <w:rPr>
          <w:rFonts w:asciiTheme="minorHAnsi" w:hAnsiTheme="minorHAnsi" w:cs="Arial"/>
          <w:b/>
          <w:sz w:val="23"/>
          <w:szCs w:val="23"/>
        </w:rPr>
        <w:t>What Is Bullying?</w:t>
      </w:r>
    </w:p>
    <w:p w14:paraId="640D553F" w14:textId="77777777" w:rsidR="00840324" w:rsidRPr="00F6179A" w:rsidRDefault="00840324" w:rsidP="00840324">
      <w:pPr>
        <w:rPr>
          <w:rFonts w:asciiTheme="minorHAnsi" w:hAnsiTheme="minorHAnsi" w:cs="Arial"/>
          <w:sz w:val="23"/>
          <w:szCs w:val="23"/>
        </w:rPr>
      </w:pPr>
      <w:r w:rsidRPr="00F6179A">
        <w:rPr>
          <w:rFonts w:asciiTheme="minorHAnsi" w:hAnsiTheme="minorHAnsi" w:cs="Arial"/>
          <w:sz w:val="23"/>
          <w:szCs w:val="23"/>
        </w:rPr>
        <w:t>Bullying is the use of aggression with the intention of hurting another person.  Bullying results in pain and distress to the victim.</w:t>
      </w:r>
    </w:p>
    <w:p w14:paraId="6E8C3829" w14:textId="77777777" w:rsidR="00840324" w:rsidRPr="00F6179A" w:rsidRDefault="00840324" w:rsidP="00840324">
      <w:pPr>
        <w:rPr>
          <w:rFonts w:asciiTheme="minorHAnsi" w:hAnsiTheme="minorHAnsi" w:cs="Arial"/>
          <w:sz w:val="23"/>
          <w:szCs w:val="23"/>
        </w:rPr>
      </w:pPr>
    </w:p>
    <w:p w14:paraId="14537AC7" w14:textId="77777777" w:rsidR="00840324" w:rsidRPr="00F6179A" w:rsidRDefault="00840324" w:rsidP="00840324">
      <w:pPr>
        <w:rPr>
          <w:rFonts w:asciiTheme="minorHAnsi" w:hAnsiTheme="minorHAnsi" w:cs="Arial"/>
          <w:sz w:val="23"/>
          <w:szCs w:val="23"/>
        </w:rPr>
      </w:pPr>
      <w:r w:rsidRPr="00F6179A">
        <w:rPr>
          <w:rFonts w:asciiTheme="minorHAnsi" w:hAnsiTheme="minorHAnsi" w:cs="Arial"/>
          <w:sz w:val="23"/>
          <w:szCs w:val="23"/>
        </w:rPr>
        <w:t>Bullying can be:</w:t>
      </w:r>
    </w:p>
    <w:p w14:paraId="6199DDC3"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Emotional</w:t>
      </w:r>
      <w:r w:rsidRPr="00F6179A">
        <w:rPr>
          <w:rFonts w:asciiTheme="minorHAnsi" w:hAnsiTheme="minorHAnsi" w:cs="Arial"/>
          <w:sz w:val="23"/>
          <w:szCs w:val="23"/>
        </w:rPr>
        <w:tab/>
        <w:t>being unfriendly, excluding, tormenting (e.g. hiding books, threatening gestures)</w:t>
      </w:r>
    </w:p>
    <w:p w14:paraId="66DD67E4"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Physical</w:t>
      </w:r>
      <w:r w:rsidRPr="00F6179A">
        <w:rPr>
          <w:rFonts w:asciiTheme="minorHAnsi" w:hAnsiTheme="minorHAnsi" w:cs="Arial"/>
          <w:sz w:val="23"/>
          <w:szCs w:val="23"/>
        </w:rPr>
        <w:tab/>
        <w:t>pushing, kicking, hitting, punching or any use of violence</w:t>
      </w:r>
    </w:p>
    <w:p w14:paraId="56E77ECD"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Racist</w:t>
      </w:r>
      <w:r w:rsidRPr="00F6179A">
        <w:rPr>
          <w:rFonts w:asciiTheme="minorHAnsi" w:hAnsiTheme="minorHAnsi" w:cs="Arial"/>
          <w:sz w:val="23"/>
          <w:szCs w:val="23"/>
        </w:rPr>
        <w:tab/>
        <w:t>racial taunts, graffiti, gestures</w:t>
      </w:r>
    </w:p>
    <w:p w14:paraId="09F86AAC"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Sexual</w:t>
      </w:r>
      <w:r w:rsidRPr="00F6179A">
        <w:rPr>
          <w:rFonts w:asciiTheme="minorHAnsi" w:hAnsiTheme="minorHAnsi" w:cs="Arial"/>
          <w:sz w:val="23"/>
          <w:szCs w:val="23"/>
        </w:rPr>
        <w:tab/>
        <w:t>unwanted physical contact or sexually abusive comments</w:t>
      </w:r>
    </w:p>
    <w:p w14:paraId="1A21070D"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Homophobic</w:t>
      </w:r>
      <w:r w:rsidRPr="00F6179A">
        <w:rPr>
          <w:rFonts w:asciiTheme="minorHAnsi" w:hAnsiTheme="minorHAnsi" w:cs="Arial"/>
          <w:sz w:val="23"/>
          <w:szCs w:val="23"/>
        </w:rPr>
        <w:tab/>
        <w:t xml:space="preserve">because of, or </w:t>
      </w:r>
      <w:r w:rsidR="00AF784C" w:rsidRPr="00F6179A">
        <w:rPr>
          <w:rFonts w:asciiTheme="minorHAnsi" w:hAnsiTheme="minorHAnsi" w:cs="Arial"/>
          <w:sz w:val="23"/>
          <w:szCs w:val="23"/>
        </w:rPr>
        <w:t>focusing</w:t>
      </w:r>
      <w:r w:rsidRPr="00F6179A">
        <w:rPr>
          <w:rFonts w:asciiTheme="minorHAnsi" w:hAnsiTheme="minorHAnsi" w:cs="Arial"/>
          <w:sz w:val="23"/>
          <w:szCs w:val="23"/>
        </w:rPr>
        <w:t xml:space="preserve"> on the issue of sexuality</w:t>
      </w:r>
    </w:p>
    <w:p w14:paraId="00184AE7"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Verbal</w:t>
      </w:r>
      <w:r w:rsidRPr="00F6179A">
        <w:rPr>
          <w:rFonts w:asciiTheme="minorHAnsi" w:hAnsiTheme="minorHAnsi" w:cs="Arial"/>
          <w:sz w:val="23"/>
          <w:szCs w:val="23"/>
        </w:rPr>
        <w:tab/>
        <w:t xml:space="preserve">name-calling, sarcasm, spreading </w:t>
      </w:r>
      <w:r w:rsidR="00AF784C" w:rsidRPr="00F6179A">
        <w:rPr>
          <w:rFonts w:asciiTheme="minorHAnsi" w:hAnsiTheme="minorHAnsi" w:cs="Arial"/>
          <w:sz w:val="23"/>
          <w:szCs w:val="23"/>
        </w:rPr>
        <w:t>rumors</w:t>
      </w:r>
      <w:r w:rsidRPr="00F6179A">
        <w:rPr>
          <w:rFonts w:asciiTheme="minorHAnsi" w:hAnsiTheme="minorHAnsi" w:cs="Arial"/>
          <w:sz w:val="23"/>
          <w:szCs w:val="23"/>
        </w:rPr>
        <w:t>, teasing</w:t>
      </w:r>
    </w:p>
    <w:p w14:paraId="3EFE36D7" w14:textId="77777777" w:rsidR="005C2E9F" w:rsidRPr="00F6179A" w:rsidRDefault="005C2E9F" w:rsidP="00840324">
      <w:pPr>
        <w:numPr>
          <w:ilvl w:val="0"/>
          <w:numId w:val="1"/>
        </w:numPr>
        <w:tabs>
          <w:tab w:val="left" w:pos="2160"/>
        </w:tabs>
        <w:ind w:left="2160" w:hanging="1800"/>
        <w:rPr>
          <w:rFonts w:asciiTheme="minorHAnsi" w:hAnsiTheme="minorHAnsi" w:cs="Arial"/>
          <w:sz w:val="23"/>
          <w:szCs w:val="23"/>
        </w:rPr>
      </w:pPr>
      <w:proofErr w:type="spellStart"/>
      <w:r w:rsidRPr="00F6179A">
        <w:rPr>
          <w:rFonts w:asciiTheme="minorHAnsi" w:hAnsiTheme="minorHAnsi" w:cs="Arial"/>
          <w:sz w:val="23"/>
          <w:szCs w:val="23"/>
        </w:rPr>
        <w:t>Non verbal</w:t>
      </w:r>
      <w:proofErr w:type="spellEnd"/>
      <w:r w:rsidRPr="00F6179A">
        <w:rPr>
          <w:rFonts w:asciiTheme="minorHAnsi" w:hAnsiTheme="minorHAnsi" w:cs="Arial"/>
          <w:sz w:val="23"/>
          <w:szCs w:val="23"/>
        </w:rPr>
        <w:t xml:space="preserve">  </w:t>
      </w:r>
      <w:r w:rsidR="00B16C29" w:rsidRPr="00F6179A">
        <w:rPr>
          <w:rFonts w:asciiTheme="minorHAnsi" w:hAnsiTheme="minorHAnsi" w:cs="Arial"/>
          <w:sz w:val="23"/>
          <w:szCs w:val="23"/>
        </w:rPr>
        <w:t xml:space="preserve">  </w:t>
      </w:r>
      <w:r w:rsidRPr="00F6179A">
        <w:rPr>
          <w:rFonts w:asciiTheme="minorHAnsi" w:hAnsiTheme="minorHAnsi" w:cs="Arial"/>
          <w:sz w:val="23"/>
          <w:szCs w:val="23"/>
        </w:rPr>
        <w:t xml:space="preserve">  body </w:t>
      </w:r>
      <w:proofErr w:type="gramStart"/>
      <w:r w:rsidRPr="00F6179A">
        <w:rPr>
          <w:rFonts w:asciiTheme="minorHAnsi" w:hAnsiTheme="minorHAnsi" w:cs="Arial"/>
          <w:sz w:val="23"/>
          <w:szCs w:val="23"/>
        </w:rPr>
        <w:t>language ,</w:t>
      </w:r>
      <w:proofErr w:type="gramEnd"/>
      <w:r w:rsidRPr="00F6179A">
        <w:rPr>
          <w:rFonts w:asciiTheme="minorHAnsi" w:hAnsiTheme="minorHAnsi" w:cs="Arial"/>
          <w:sz w:val="23"/>
          <w:szCs w:val="23"/>
        </w:rPr>
        <w:t xml:space="preserve"> gestures,(social exclusion</w:t>
      </w:r>
    </w:p>
    <w:p w14:paraId="398AB56B" w14:textId="77777777" w:rsidR="00840324" w:rsidRPr="00F6179A" w:rsidRDefault="0084032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Cyber</w:t>
      </w:r>
      <w:r w:rsidRPr="00F6179A">
        <w:rPr>
          <w:rFonts w:asciiTheme="minorHAnsi" w:hAnsiTheme="minorHAnsi" w:cs="Arial"/>
          <w:sz w:val="23"/>
          <w:szCs w:val="23"/>
        </w:rPr>
        <w:tab/>
        <w:t xml:space="preserve">All areas of </w:t>
      </w:r>
      <w:proofErr w:type="gramStart"/>
      <w:r w:rsidRPr="00F6179A">
        <w:rPr>
          <w:rFonts w:asciiTheme="minorHAnsi" w:hAnsiTheme="minorHAnsi" w:cs="Arial"/>
          <w:sz w:val="23"/>
          <w:szCs w:val="23"/>
        </w:rPr>
        <w:t>internet ,such</w:t>
      </w:r>
      <w:proofErr w:type="gramEnd"/>
      <w:r w:rsidRPr="00F6179A">
        <w:rPr>
          <w:rFonts w:asciiTheme="minorHAnsi" w:hAnsiTheme="minorHAnsi" w:cs="Arial"/>
          <w:sz w:val="23"/>
          <w:szCs w:val="23"/>
        </w:rPr>
        <w:t xml:space="preserve"> as  email &amp; internet chat room misuse</w:t>
      </w:r>
      <w:r w:rsidRPr="00F6179A">
        <w:rPr>
          <w:rFonts w:asciiTheme="minorHAnsi" w:hAnsiTheme="minorHAnsi" w:cs="Arial"/>
          <w:sz w:val="23"/>
          <w:szCs w:val="23"/>
        </w:rPr>
        <w:br/>
        <w:t>Mobile threats by text messaging &amp; calls</w:t>
      </w:r>
      <w:r w:rsidRPr="00F6179A">
        <w:rPr>
          <w:rFonts w:asciiTheme="minorHAnsi" w:hAnsiTheme="minorHAnsi" w:cs="Arial"/>
          <w:sz w:val="23"/>
          <w:szCs w:val="23"/>
        </w:rPr>
        <w:br/>
        <w:t>Misuse of associated technology , i.e. camera &amp;video facilities</w:t>
      </w:r>
    </w:p>
    <w:p w14:paraId="195E8CC9" w14:textId="77777777" w:rsidR="006D01F9" w:rsidRPr="00F6179A" w:rsidRDefault="00625944" w:rsidP="00840324">
      <w:pPr>
        <w:numPr>
          <w:ilvl w:val="0"/>
          <w:numId w:val="1"/>
        </w:numPr>
        <w:tabs>
          <w:tab w:val="left" w:pos="2160"/>
        </w:tabs>
        <w:ind w:left="2160" w:hanging="1800"/>
        <w:rPr>
          <w:rFonts w:asciiTheme="minorHAnsi" w:hAnsiTheme="minorHAnsi" w:cs="Arial"/>
          <w:sz w:val="23"/>
          <w:szCs w:val="23"/>
        </w:rPr>
      </w:pPr>
      <w:r w:rsidRPr="00F6179A">
        <w:rPr>
          <w:rFonts w:asciiTheme="minorHAnsi" w:hAnsiTheme="minorHAnsi" w:cs="Arial"/>
          <w:sz w:val="23"/>
          <w:szCs w:val="23"/>
        </w:rPr>
        <w:t xml:space="preserve">Peer on </w:t>
      </w:r>
      <w:proofErr w:type="gramStart"/>
      <w:r w:rsidRPr="00F6179A">
        <w:rPr>
          <w:rFonts w:asciiTheme="minorHAnsi" w:hAnsiTheme="minorHAnsi" w:cs="Arial"/>
          <w:sz w:val="23"/>
          <w:szCs w:val="23"/>
        </w:rPr>
        <w:t>Peer  A</w:t>
      </w:r>
      <w:r w:rsidR="006D01F9" w:rsidRPr="00F6179A">
        <w:rPr>
          <w:rFonts w:asciiTheme="minorHAnsi" w:hAnsiTheme="minorHAnsi" w:cs="Arial"/>
          <w:sz w:val="23"/>
          <w:szCs w:val="23"/>
        </w:rPr>
        <w:t>busing</w:t>
      </w:r>
      <w:proofErr w:type="gramEnd"/>
      <w:r w:rsidR="006D01F9" w:rsidRPr="00F6179A">
        <w:rPr>
          <w:rFonts w:asciiTheme="minorHAnsi" w:hAnsiTheme="minorHAnsi" w:cs="Arial"/>
          <w:sz w:val="23"/>
          <w:szCs w:val="23"/>
        </w:rPr>
        <w:t xml:space="preserve"> a peer in any circumstance</w:t>
      </w:r>
    </w:p>
    <w:p w14:paraId="5B4BB65D" w14:textId="77777777" w:rsidR="003B7984" w:rsidRPr="00F6179A" w:rsidRDefault="003B7984" w:rsidP="003B7984">
      <w:pPr>
        <w:tabs>
          <w:tab w:val="left" w:pos="2160"/>
        </w:tabs>
        <w:ind w:left="360"/>
        <w:rPr>
          <w:rFonts w:asciiTheme="minorHAnsi" w:hAnsiTheme="minorHAnsi"/>
          <w:sz w:val="23"/>
          <w:szCs w:val="23"/>
        </w:rPr>
      </w:pPr>
    </w:p>
    <w:p w14:paraId="029FE23C" w14:textId="77777777" w:rsidR="003B7984" w:rsidRPr="00F6179A" w:rsidRDefault="003B7984" w:rsidP="003B7984">
      <w:pPr>
        <w:ind w:left="360"/>
        <w:rPr>
          <w:rFonts w:asciiTheme="minorHAnsi" w:hAnsiTheme="minorHAnsi" w:cs="Arial"/>
          <w:sz w:val="23"/>
          <w:szCs w:val="23"/>
        </w:rPr>
      </w:pPr>
      <w:r w:rsidRPr="00F6179A">
        <w:rPr>
          <w:rFonts w:asciiTheme="minorHAnsi" w:hAnsiTheme="minorHAnsi" w:cs="Arial"/>
          <w:sz w:val="23"/>
          <w:szCs w:val="23"/>
        </w:rPr>
        <w:t xml:space="preserve">Bullying is also any hostile or offensive action against lesbians, gay males, bisexual or transgender people, or those perceived to be lesbian, gay, bisexual or transgender. </w:t>
      </w:r>
    </w:p>
    <w:p w14:paraId="4AB6C01C" w14:textId="77777777" w:rsidR="003B7984" w:rsidRPr="00F6179A" w:rsidRDefault="003B7984" w:rsidP="003B7984">
      <w:pPr>
        <w:numPr>
          <w:ilvl w:val="0"/>
          <w:numId w:val="1"/>
        </w:numPr>
        <w:ind w:left="2160" w:hanging="1800"/>
        <w:rPr>
          <w:rFonts w:asciiTheme="minorHAnsi" w:hAnsiTheme="minorHAnsi" w:cs="Arial"/>
          <w:sz w:val="23"/>
          <w:szCs w:val="23"/>
        </w:rPr>
      </w:pPr>
      <w:r w:rsidRPr="00F6179A">
        <w:rPr>
          <w:rFonts w:asciiTheme="minorHAnsi" w:hAnsiTheme="minorHAnsi" w:cs="Arial"/>
          <w:sz w:val="23"/>
          <w:szCs w:val="23"/>
        </w:rPr>
        <w:t>These actions might be:</w:t>
      </w:r>
    </w:p>
    <w:p w14:paraId="5FF4C15F" w14:textId="77777777" w:rsidR="003B7984" w:rsidRPr="00F6179A" w:rsidRDefault="003B7984" w:rsidP="003B7984">
      <w:pPr>
        <w:ind w:left="360"/>
        <w:rPr>
          <w:rFonts w:asciiTheme="minorHAnsi" w:hAnsiTheme="minorHAnsi" w:cs="Arial"/>
          <w:sz w:val="23"/>
          <w:szCs w:val="23"/>
        </w:rPr>
      </w:pPr>
    </w:p>
    <w:p w14:paraId="4BAB4A21" w14:textId="77777777" w:rsidR="003B7984" w:rsidRPr="00F6179A" w:rsidRDefault="003B7984" w:rsidP="003B7984">
      <w:pPr>
        <w:numPr>
          <w:ilvl w:val="0"/>
          <w:numId w:val="1"/>
        </w:numPr>
        <w:rPr>
          <w:rFonts w:asciiTheme="minorHAnsi" w:hAnsiTheme="minorHAnsi" w:cs="Arial"/>
          <w:sz w:val="23"/>
          <w:szCs w:val="23"/>
        </w:rPr>
      </w:pPr>
      <w:r w:rsidRPr="00F6179A">
        <w:rPr>
          <w:rFonts w:asciiTheme="minorHAnsi" w:hAnsiTheme="minorHAnsi" w:cs="Arial"/>
          <w:sz w:val="23"/>
          <w:szCs w:val="23"/>
        </w:rPr>
        <w:t xml:space="preserve">verbal, physical, or emotional (social exclusion) harassment, insulting or degrading comments, name calling, gestures, taunts, insults or 'jokes' </w:t>
      </w:r>
    </w:p>
    <w:p w14:paraId="0547AE0E" w14:textId="77777777" w:rsidR="003B7984" w:rsidRPr="00F6179A" w:rsidRDefault="003B7984" w:rsidP="003B7984">
      <w:pPr>
        <w:numPr>
          <w:ilvl w:val="0"/>
          <w:numId w:val="1"/>
        </w:numPr>
        <w:rPr>
          <w:rFonts w:asciiTheme="minorHAnsi" w:hAnsiTheme="minorHAnsi" w:cs="Arial"/>
          <w:sz w:val="23"/>
          <w:szCs w:val="23"/>
        </w:rPr>
      </w:pPr>
      <w:r w:rsidRPr="00F6179A">
        <w:rPr>
          <w:rFonts w:asciiTheme="minorHAnsi" w:hAnsiTheme="minorHAnsi" w:cs="Arial"/>
          <w:sz w:val="23"/>
          <w:szCs w:val="23"/>
        </w:rPr>
        <w:t xml:space="preserve">offensive graffiti </w:t>
      </w:r>
    </w:p>
    <w:p w14:paraId="29ED0F4D" w14:textId="77777777" w:rsidR="003B7984" w:rsidRPr="00F6179A" w:rsidRDefault="005C2E9F" w:rsidP="003B7984">
      <w:pPr>
        <w:numPr>
          <w:ilvl w:val="0"/>
          <w:numId w:val="1"/>
        </w:numPr>
        <w:rPr>
          <w:rFonts w:asciiTheme="minorHAnsi" w:hAnsiTheme="minorHAnsi" w:cs="Arial"/>
          <w:sz w:val="23"/>
          <w:szCs w:val="23"/>
        </w:rPr>
      </w:pPr>
      <w:r w:rsidRPr="00F6179A">
        <w:rPr>
          <w:rFonts w:asciiTheme="minorHAnsi" w:hAnsiTheme="minorHAnsi" w:cs="Arial"/>
          <w:sz w:val="23"/>
          <w:szCs w:val="23"/>
        </w:rPr>
        <w:t>Humiliating</w:t>
      </w:r>
      <w:r w:rsidR="003B7984" w:rsidRPr="00F6179A">
        <w:rPr>
          <w:rFonts w:asciiTheme="minorHAnsi" w:hAnsiTheme="minorHAnsi" w:cs="Arial"/>
          <w:sz w:val="23"/>
          <w:szCs w:val="23"/>
        </w:rPr>
        <w:t xml:space="preserve">, excluding, tormenting, ridiculing or threatening refusing to work or co-operate with others because of their sexual orientation or identity. </w:t>
      </w:r>
    </w:p>
    <w:p w14:paraId="0670CA01" w14:textId="77777777" w:rsidR="00840324" w:rsidRPr="00F6179A" w:rsidRDefault="00840324" w:rsidP="00840324">
      <w:pPr>
        <w:rPr>
          <w:rFonts w:asciiTheme="minorHAnsi" w:hAnsiTheme="minorHAnsi"/>
          <w:sz w:val="23"/>
          <w:szCs w:val="23"/>
        </w:rPr>
      </w:pPr>
    </w:p>
    <w:p w14:paraId="3002315A" w14:textId="77777777" w:rsidR="00840324" w:rsidRPr="00F6179A" w:rsidRDefault="00840324" w:rsidP="00840324">
      <w:pPr>
        <w:spacing w:after="120"/>
        <w:rPr>
          <w:rFonts w:asciiTheme="minorHAnsi" w:hAnsiTheme="minorHAnsi"/>
          <w:b/>
          <w:sz w:val="23"/>
          <w:szCs w:val="23"/>
        </w:rPr>
      </w:pPr>
      <w:r w:rsidRPr="00F6179A">
        <w:rPr>
          <w:rFonts w:asciiTheme="minorHAnsi" w:hAnsiTheme="minorHAnsi"/>
          <w:b/>
          <w:sz w:val="23"/>
          <w:szCs w:val="23"/>
        </w:rPr>
        <w:t>Why is it Important to Respond to Bullying?</w:t>
      </w:r>
    </w:p>
    <w:p w14:paraId="5F2C0AE2" w14:textId="77777777" w:rsidR="00840324" w:rsidRPr="00F6179A" w:rsidRDefault="00840324" w:rsidP="00A44E91">
      <w:pPr>
        <w:rPr>
          <w:rFonts w:asciiTheme="minorHAnsi" w:hAnsiTheme="minorHAnsi"/>
          <w:sz w:val="23"/>
          <w:szCs w:val="23"/>
        </w:rPr>
      </w:pPr>
      <w:r w:rsidRPr="00F6179A">
        <w:rPr>
          <w:rFonts w:asciiTheme="minorHAnsi" w:hAnsiTheme="minorHAnsi"/>
          <w:sz w:val="23"/>
          <w:szCs w:val="23"/>
        </w:rPr>
        <w:t>Bullying hurts.  No one deserves to be a victim of bullying.  Everybody has the right to be treated with respect.</w:t>
      </w:r>
      <w:r w:rsidR="00A44E91" w:rsidRPr="00F6179A">
        <w:rPr>
          <w:rFonts w:asciiTheme="minorHAnsi" w:hAnsiTheme="minorHAnsi"/>
          <w:sz w:val="23"/>
          <w:szCs w:val="23"/>
        </w:rPr>
        <w:t xml:space="preserve"> R</w:t>
      </w:r>
      <w:r w:rsidR="00AF784C" w:rsidRPr="00F6179A">
        <w:rPr>
          <w:rFonts w:asciiTheme="minorHAnsi" w:hAnsiTheme="minorHAnsi"/>
          <w:sz w:val="23"/>
          <w:szCs w:val="23"/>
        </w:rPr>
        <w:t>esidents</w:t>
      </w:r>
      <w:r w:rsidRPr="00F6179A">
        <w:rPr>
          <w:rFonts w:asciiTheme="minorHAnsi" w:hAnsiTheme="minorHAnsi"/>
          <w:sz w:val="23"/>
          <w:szCs w:val="23"/>
        </w:rPr>
        <w:t xml:space="preserve"> who are bullying need to learn different ways of behaving.</w:t>
      </w:r>
    </w:p>
    <w:p w14:paraId="37AA5AFE" w14:textId="77777777" w:rsidR="00840324" w:rsidRPr="00F6179A" w:rsidRDefault="006A496C" w:rsidP="00840324">
      <w:pPr>
        <w:rPr>
          <w:rFonts w:asciiTheme="minorHAnsi" w:hAnsiTheme="minorHAnsi"/>
          <w:sz w:val="23"/>
          <w:szCs w:val="23"/>
        </w:rPr>
      </w:pPr>
      <w:r w:rsidRPr="00F6179A">
        <w:rPr>
          <w:rFonts w:asciiTheme="minorHAnsi" w:hAnsiTheme="minorHAnsi"/>
          <w:sz w:val="23"/>
          <w:szCs w:val="23"/>
        </w:rPr>
        <w:t>Young foundations have</w:t>
      </w:r>
      <w:r w:rsidR="00840324" w:rsidRPr="00F6179A">
        <w:rPr>
          <w:rFonts w:asciiTheme="minorHAnsi" w:hAnsiTheme="minorHAnsi"/>
          <w:sz w:val="23"/>
          <w:szCs w:val="23"/>
        </w:rPr>
        <w:t xml:space="preserve"> a responsibility to respond promptly and effectively to issues of bullying.</w:t>
      </w:r>
    </w:p>
    <w:p w14:paraId="1D71826A" w14:textId="77777777" w:rsidR="00625944" w:rsidRPr="00F6179A" w:rsidRDefault="00625944" w:rsidP="00840324">
      <w:pPr>
        <w:rPr>
          <w:rFonts w:asciiTheme="minorHAnsi" w:hAnsiTheme="minorHAnsi"/>
          <w:sz w:val="23"/>
          <w:szCs w:val="23"/>
        </w:rPr>
      </w:pPr>
    </w:p>
    <w:p w14:paraId="26A4E291" w14:textId="77777777" w:rsidR="00F038B6" w:rsidRPr="00F6179A" w:rsidRDefault="00F038B6" w:rsidP="00840324">
      <w:pPr>
        <w:rPr>
          <w:rFonts w:asciiTheme="minorHAnsi" w:hAnsiTheme="minorHAnsi"/>
          <w:sz w:val="23"/>
          <w:szCs w:val="23"/>
        </w:rPr>
      </w:pPr>
    </w:p>
    <w:p w14:paraId="1E94A826" w14:textId="77777777" w:rsidR="00840324" w:rsidRPr="00F6179A" w:rsidRDefault="00840324" w:rsidP="00840324">
      <w:pPr>
        <w:spacing w:after="120"/>
        <w:rPr>
          <w:rFonts w:asciiTheme="minorHAnsi" w:hAnsiTheme="minorHAnsi"/>
          <w:b/>
          <w:sz w:val="23"/>
          <w:szCs w:val="23"/>
        </w:rPr>
      </w:pPr>
      <w:r w:rsidRPr="00F6179A">
        <w:rPr>
          <w:rFonts w:asciiTheme="minorHAnsi" w:hAnsiTheme="minorHAnsi"/>
          <w:b/>
          <w:sz w:val="23"/>
          <w:szCs w:val="23"/>
        </w:rPr>
        <w:t>Objectives of this Policy</w:t>
      </w:r>
    </w:p>
    <w:p w14:paraId="48037A9E" w14:textId="77777777" w:rsidR="00840324" w:rsidRPr="00F6179A" w:rsidRDefault="00840324" w:rsidP="00840324">
      <w:pPr>
        <w:numPr>
          <w:ilvl w:val="0"/>
          <w:numId w:val="2"/>
        </w:numPr>
        <w:tabs>
          <w:tab w:val="clear" w:pos="360"/>
          <w:tab w:val="num" w:pos="720"/>
        </w:tabs>
        <w:ind w:left="720"/>
        <w:rPr>
          <w:rFonts w:asciiTheme="minorHAnsi" w:hAnsiTheme="minorHAnsi"/>
          <w:sz w:val="23"/>
          <w:szCs w:val="23"/>
        </w:rPr>
      </w:pPr>
      <w:r w:rsidRPr="00F6179A">
        <w:rPr>
          <w:rFonts w:asciiTheme="minorHAnsi" w:hAnsiTheme="minorHAnsi"/>
          <w:sz w:val="23"/>
          <w:szCs w:val="23"/>
        </w:rPr>
        <w:t xml:space="preserve">All </w:t>
      </w:r>
      <w:r w:rsidR="000E6ADD" w:rsidRPr="00F6179A">
        <w:rPr>
          <w:rFonts w:asciiTheme="minorHAnsi" w:hAnsiTheme="minorHAnsi"/>
          <w:sz w:val="23"/>
          <w:szCs w:val="23"/>
        </w:rPr>
        <w:t>staff</w:t>
      </w:r>
      <w:r w:rsidRPr="00F6179A">
        <w:rPr>
          <w:rFonts w:asciiTheme="minorHAnsi" w:hAnsiTheme="minorHAnsi"/>
          <w:sz w:val="23"/>
          <w:szCs w:val="23"/>
        </w:rPr>
        <w:t xml:space="preserve"> and </w:t>
      </w:r>
      <w:r w:rsidR="00625944" w:rsidRPr="00F6179A">
        <w:rPr>
          <w:rFonts w:asciiTheme="minorHAnsi" w:hAnsiTheme="minorHAnsi"/>
          <w:sz w:val="23"/>
          <w:szCs w:val="23"/>
        </w:rPr>
        <w:t>all pupils</w:t>
      </w:r>
      <w:r w:rsidRPr="00F6179A">
        <w:rPr>
          <w:rFonts w:asciiTheme="minorHAnsi" w:hAnsiTheme="minorHAnsi"/>
          <w:sz w:val="23"/>
          <w:szCs w:val="23"/>
        </w:rPr>
        <w:t xml:space="preserve"> should </w:t>
      </w:r>
      <w:proofErr w:type="gramStart"/>
      <w:r w:rsidRPr="00F6179A">
        <w:rPr>
          <w:rFonts w:asciiTheme="minorHAnsi" w:hAnsiTheme="minorHAnsi"/>
          <w:sz w:val="23"/>
          <w:szCs w:val="23"/>
        </w:rPr>
        <w:t>have an understanding of</w:t>
      </w:r>
      <w:proofErr w:type="gramEnd"/>
      <w:r w:rsidRPr="00F6179A">
        <w:rPr>
          <w:rFonts w:asciiTheme="minorHAnsi" w:hAnsiTheme="minorHAnsi"/>
          <w:sz w:val="23"/>
          <w:szCs w:val="23"/>
        </w:rPr>
        <w:t xml:space="preserve"> what bullying is.</w:t>
      </w:r>
    </w:p>
    <w:p w14:paraId="4883DDCF" w14:textId="77777777" w:rsidR="00840324" w:rsidRPr="00F6179A" w:rsidRDefault="000E6ADD" w:rsidP="00840324">
      <w:pPr>
        <w:numPr>
          <w:ilvl w:val="0"/>
          <w:numId w:val="2"/>
        </w:numPr>
        <w:tabs>
          <w:tab w:val="clear" w:pos="360"/>
          <w:tab w:val="num" w:pos="720"/>
        </w:tabs>
        <w:ind w:left="720"/>
        <w:rPr>
          <w:rFonts w:asciiTheme="minorHAnsi" w:hAnsiTheme="minorHAnsi"/>
          <w:sz w:val="23"/>
          <w:szCs w:val="23"/>
        </w:rPr>
      </w:pPr>
      <w:r w:rsidRPr="00F6179A">
        <w:rPr>
          <w:rFonts w:asciiTheme="minorHAnsi" w:hAnsiTheme="minorHAnsi"/>
          <w:sz w:val="23"/>
          <w:szCs w:val="23"/>
        </w:rPr>
        <w:lastRenderedPageBreak/>
        <w:t xml:space="preserve">All staff and </w:t>
      </w:r>
      <w:r w:rsidR="00625944" w:rsidRPr="00F6179A">
        <w:rPr>
          <w:rFonts w:asciiTheme="minorHAnsi" w:hAnsiTheme="minorHAnsi"/>
          <w:sz w:val="23"/>
          <w:szCs w:val="23"/>
        </w:rPr>
        <w:t>all pupils</w:t>
      </w:r>
      <w:r w:rsidR="00840324" w:rsidRPr="00F6179A">
        <w:rPr>
          <w:rFonts w:asciiTheme="minorHAnsi" w:hAnsiTheme="minorHAnsi"/>
          <w:sz w:val="23"/>
          <w:szCs w:val="23"/>
        </w:rPr>
        <w:t xml:space="preserve"> should know what </w:t>
      </w:r>
      <w:r w:rsidR="0084184E" w:rsidRPr="00F6179A">
        <w:rPr>
          <w:rFonts w:asciiTheme="minorHAnsi" w:hAnsiTheme="minorHAnsi"/>
          <w:sz w:val="23"/>
          <w:szCs w:val="23"/>
        </w:rPr>
        <w:t>the policy</w:t>
      </w:r>
      <w:r w:rsidR="00840324" w:rsidRPr="00F6179A">
        <w:rPr>
          <w:rFonts w:asciiTheme="minorHAnsi" w:hAnsiTheme="minorHAnsi"/>
          <w:sz w:val="23"/>
          <w:szCs w:val="23"/>
        </w:rPr>
        <w:t xml:space="preserve"> is on </w:t>
      </w:r>
      <w:proofErr w:type="gramStart"/>
      <w:r w:rsidR="00840324" w:rsidRPr="00F6179A">
        <w:rPr>
          <w:rFonts w:asciiTheme="minorHAnsi" w:hAnsiTheme="minorHAnsi"/>
          <w:sz w:val="23"/>
          <w:szCs w:val="23"/>
        </w:rPr>
        <w:t>bullying, and</w:t>
      </w:r>
      <w:proofErr w:type="gramEnd"/>
      <w:r w:rsidR="00840324" w:rsidRPr="00F6179A">
        <w:rPr>
          <w:rFonts w:asciiTheme="minorHAnsi" w:hAnsiTheme="minorHAnsi"/>
          <w:sz w:val="23"/>
          <w:szCs w:val="23"/>
        </w:rPr>
        <w:t xml:space="preserve"> follow it when bullying is reported.</w:t>
      </w:r>
      <w:r w:rsidRPr="00F6179A">
        <w:rPr>
          <w:rFonts w:asciiTheme="minorHAnsi" w:hAnsiTheme="minorHAnsi"/>
          <w:sz w:val="23"/>
          <w:szCs w:val="23"/>
        </w:rPr>
        <w:t xml:space="preserve"> </w:t>
      </w:r>
    </w:p>
    <w:p w14:paraId="05E122F2" w14:textId="77777777" w:rsidR="00840324" w:rsidRPr="00F6179A" w:rsidRDefault="00840324" w:rsidP="00840324">
      <w:pPr>
        <w:numPr>
          <w:ilvl w:val="0"/>
          <w:numId w:val="2"/>
        </w:numPr>
        <w:tabs>
          <w:tab w:val="clear" w:pos="360"/>
          <w:tab w:val="num" w:pos="720"/>
        </w:tabs>
        <w:ind w:left="720"/>
        <w:rPr>
          <w:rFonts w:asciiTheme="minorHAnsi" w:hAnsiTheme="minorHAnsi"/>
          <w:sz w:val="23"/>
          <w:szCs w:val="23"/>
        </w:rPr>
      </w:pPr>
      <w:r w:rsidRPr="00F6179A">
        <w:rPr>
          <w:rFonts w:asciiTheme="minorHAnsi" w:hAnsiTheme="minorHAnsi"/>
          <w:sz w:val="23"/>
          <w:szCs w:val="23"/>
        </w:rPr>
        <w:t xml:space="preserve">As a </w:t>
      </w:r>
      <w:r w:rsidR="00625944" w:rsidRPr="00F6179A">
        <w:rPr>
          <w:rFonts w:asciiTheme="minorHAnsi" w:hAnsiTheme="minorHAnsi"/>
          <w:sz w:val="23"/>
          <w:szCs w:val="23"/>
        </w:rPr>
        <w:t>C</w:t>
      </w:r>
      <w:r w:rsidR="000E6ADD" w:rsidRPr="00F6179A">
        <w:rPr>
          <w:rFonts w:asciiTheme="minorHAnsi" w:hAnsiTheme="minorHAnsi"/>
          <w:sz w:val="23"/>
          <w:szCs w:val="23"/>
        </w:rPr>
        <w:t>ompany</w:t>
      </w:r>
      <w:r w:rsidRPr="00F6179A">
        <w:rPr>
          <w:rFonts w:asciiTheme="minorHAnsi" w:hAnsiTheme="minorHAnsi"/>
          <w:sz w:val="23"/>
          <w:szCs w:val="23"/>
        </w:rPr>
        <w:t xml:space="preserve"> we take bullying seriously. </w:t>
      </w:r>
      <w:r w:rsidR="000E6ADD" w:rsidRPr="00F6179A">
        <w:rPr>
          <w:rFonts w:asciiTheme="minorHAnsi" w:hAnsiTheme="minorHAnsi"/>
          <w:sz w:val="23"/>
          <w:szCs w:val="23"/>
        </w:rPr>
        <w:t xml:space="preserve">All </w:t>
      </w:r>
      <w:r w:rsidR="00625944" w:rsidRPr="00F6179A">
        <w:rPr>
          <w:rFonts w:asciiTheme="minorHAnsi" w:hAnsiTheme="minorHAnsi"/>
          <w:sz w:val="23"/>
          <w:szCs w:val="23"/>
        </w:rPr>
        <w:t>pupils</w:t>
      </w:r>
      <w:r w:rsidRPr="00F6179A">
        <w:rPr>
          <w:rFonts w:asciiTheme="minorHAnsi" w:hAnsiTheme="minorHAnsi"/>
          <w:sz w:val="23"/>
          <w:szCs w:val="23"/>
        </w:rPr>
        <w:t xml:space="preserve"> should be assured that they will be supported when bullying is reported.</w:t>
      </w:r>
    </w:p>
    <w:p w14:paraId="2906621A" w14:textId="77777777" w:rsidR="00840324" w:rsidRPr="00F6179A" w:rsidRDefault="00840324" w:rsidP="00840324">
      <w:pPr>
        <w:numPr>
          <w:ilvl w:val="0"/>
          <w:numId w:val="2"/>
        </w:numPr>
        <w:tabs>
          <w:tab w:val="clear" w:pos="360"/>
          <w:tab w:val="num" w:pos="720"/>
        </w:tabs>
        <w:ind w:left="720"/>
        <w:rPr>
          <w:rFonts w:asciiTheme="minorHAnsi" w:hAnsiTheme="minorHAnsi"/>
          <w:sz w:val="23"/>
          <w:szCs w:val="23"/>
        </w:rPr>
      </w:pPr>
      <w:r w:rsidRPr="00F6179A">
        <w:rPr>
          <w:rFonts w:asciiTheme="minorHAnsi" w:hAnsiTheme="minorHAnsi"/>
          <w:sz w:val="23"/>
          <w:szCs w:val="23"/>
        </w:rPr>
        <w:t>Bullying will not be tolerated.</w:t>
      </w:r>
    </w:p>
    <w:p w14:paraId="74EE3E28" w14:textId="77777777" w:rsidR="00840324" w:rsidRPr="00F6179A" w:rsidRDefault="00840324" w:rsidP="00840324">
      <w:pPr>
        <w:spacing w:after="120"/>
        <w:rPr>
          <w:rFonts w:asciiTheme="minorHAnsi" w:hAnsiTheme="minorHAnsi"/>
          <w:b/>
          <w:sz w:val="23"/>
          <w:szCs w:val="23"/>
        </w:rPr>
      </w:pPr>
    </w:p>
    <w:p w14:paraId="72D38601" w14:textId="77777777" w:rsidR="00110761" w:rsidRPr="00F6179A" w:rsidRDefault="00110761" w:rsidP="00840324">
      <w:pPr>
        <w:spacing w:after="120"/>
        <w:rPr>
          <w:rFonts w:asciiTheme="minorHAnsi" w:hAnsiTheme="minorHAnsi"/>
          <w:b/>
          <w:sz w:val="23"/>
          <w:szCs w:val="23"/>
        </w:rPr>
      </w:pPr>
    </w:p>
    <w:p w14:paraId="37C8CFC5" w14:textId="77777777" w:rsidR="00840324" w:rsidRPr="00F6179A" w:rsidRDefault="00840324" w:rsidP="00840324">
      <w:pPr>
        <w:spacing w:after="120"/>
        <w:rPr>
          <w:rFonts w:asciiTheme="minorHAnsi" w:hAnsiTheme="minorHAnsi"/>
          <w:b/>
          <w:sz w:val="23"/>
          <w:szCs w:val="23"/>
        </w:rPr>
      </w:pPr>
      <w:r w:rsidRPr="00F6179A">
        <w:rPr>
          <w:rFonts w:asciiTheme="minorHAnsi" w:hAnsiTheme="minorHAnsi"/>
          <w:b/>
          <w:sz w:val="23"/>
          <w:szCs w:val="23"/>
        </w:rPr>
        <w:t>Procedures</w:t>
      </w:r>
      <w:r w:rsidR="00801325" w:rsidRPr="00F6179A">
        <w:rPr>
          <w:rFonts w:asciiTheme="minorHAnsi" w:hAnsiTheme="minorHAnsi"/>
          <w:b/>
          <w:sz w:val="23"/>
          <w:szCs w:val="23"/>
        </w:rPr>
        <w:t>:</w:t>
      </w:r>
    </w:p>
    <w:p w14:paraId="2DD798B3"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Report bullying incidents to staff</w:t>
      </w:r>
    </w:p>
    <w:p w14:paraId="4309E697"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 xml:space="preserve">In </w:t>
      </w:r>
      <w:r w:rsidR="00625944" w:rsidRPr="00F6179A">
        <w:rPr>
          <w:rFonts w:asciiTheme="minorHAnsi" w:hAnsiTheme="minorHAnsi"/>
          <w:sz w:val="23"/>
          <w:szCs w:val="23"/>
        </w:rPr>
        <w:t>all cases of</w:t>
      </w:r>
      <w:r w:rsidRPr="00F6179A">
        <w:rPr>
          <w:rFonts w:asciiTheme="minorHAnsi" w:hAnsiTheme="minorHAnsi"/>
          <w:sz w:val="23"/>
          <w:szCs w:val="23"/>
        </w:rPr>
        <w:t xml:space="preserve"> bullying, the incidents will be recorded by staff</w:t>
      </w:r>
    </w:p>
    <w:p w14:paraId="6DE00758"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In serious cases parents</w:t>
      </w:r>
      <w:r w:rsidR="0084184E" w:rsidRPr="00F6179A">
        <w:rPr>
          <w:rFonts w:asciiTheme="minorHAnsi" w:hAnsiTheme="minorHAnsi"/>
          <w:sz w:val="23"/>
          <w:szCs w:val="23"/>
        </w:rPr>
        <w:t>/social workers/relevant others</w:t>
      </w:r>
      <w:r w:rsidRPr="00F6179A">
        <w:rPr>
          <w:rFonts w:asciiTheme="minorHAnsi" w:hAnsiTheme="minorHAnsi"/>
          <w:sz w:val="23"/>
          <w:szCs w:val="23"/>
        </w:rPr>
        <w:t xml:space="preserve"> should be informed</w:t>
      </w:r>
      <w:r w:rsidR="00587DA1" w:rsidRPr="00F6179A">
        <w:rPr>
          <w:rFonts w:asciiTheme="minorHAnsi" w:hAnsiTheme="minorHAnsi"/>
          <w:sz w:val="23"/>
          <w:szCs w:val="23"/>
        </w:rPr>
        <w:t>, RIVO will be competed</w:t>
      </w:r>
      <w:r w:rsidRPr="00F6179A">
        <w:rPr>
          <w:rFonts w:asciiTheme="minorHAnsi" w:hAnsiTheme="minorHAnsi"/>
          <w:sz w:val="23"/>
          <w:szCs w:val="23"/>
        </w:rPr>
        <w:t xml:space="preserve"> and</w:t>
      </w:r>
      <w:r w:rsidR="00587DA1" w:rsidRPr="00F6179A">
        <w:rPr>
          <w:rFonts w:asciiTheme="minorHAnsi" w:hAnsiTheme="minorHAnsi"/>
          <w:sz w:val="23"/>
          <w:szCs w:val="23"/>
        </w:rPr>
        <w:t xml:space="preserve"> in certain circumstances, parents/</w:t>
      </w:r>
      <w:proofErr w:type="spellStart"/>
      <w:r w:rsidR="00587DA1" w:rsidRPr="00F6179A">
        <w:rPr>
          <w:rFonts w:asciiTheme="minorHAnsi" w:hAnsiTheme="minorHAnsi"/>
          <w:sz w:val="23"/>
          <w:szCs w:val="23"/>
        </w:rPr>
        <w:t>carers</w:t>
      </w:r>
      <w:proofErr w:type="spellEnd"/>
      <w:r w:rsidRPr="00F6179A">
        <w:rPr>
          <w:rFonts w:asciiTheme="minorHAnsi" w:hAnsiTheme="minorHAnsi"/>
          <w:sz w:val="23"/>
          <w:szCs w:val="23"/>
        </w:rPr>
        <w:t xml:space="preserve"> will be asked to come </w:t>
      </w:r>
      <w:proofErr w:type="gramStart"/>
      <w:r w:rsidRPr="00F6179A">
        <w:rPr>
          <w:rFonts w:asciiTheme="minorHAnsi" w:hAnsiTheme="minorHAnsi"/>
          <w:sz w:val="23"/>
          <w:szCs w:val="23"/>
        </w:rPr>
        <w:t>in to</w:t>
      </w:r>
      <w:proofErr w:type="gramEnd"/>
      <w:r w:rsidRPr="00F6179A">
        <w:rPr>
          <w:rFonts w:asciiTheme="minorHAnsi" w:hAnsiTheme="minorHAnsi"/>
          <w:sz w:val="23"/>
          <w:szCs w:val="23"/>
        </w:rPr>
        <w:t xml:space="preserve"> a meeting to discuss the problem</w:t>
      </w:r>
    </w:p>
    <w:p w14:paraId="4686A8AA"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 xml:space="preserve">If necessary and appropriate, police will be </w:t>
      </w:r>
      <w:proofErr w:type="gramStart"/>
      <w:r w:rsidRPr="00F6179A">
        <w:rPr>
          <w:rFonts w:asciiTheme="minorHAnsi" w:hAnsiTheme="minorHAnsi"/>
          <w:sz w:val="23"/>
          <w:szCs w:val="23"/>
        </w:rPr>
        <w:t>consulted</w:t>
      </w:r>
      <w:proofErr w:type="gramEnd"/>
      <w:r w:rsidR="00AD785A" w:rsidRPr="00F6179A">
        <w:rPr>
          <w:rFonts w:asciiTheme="minorHAnsi" w:hAnsiTheme="minorHAnsi"/>
          <w:sz w:val="23"/>
          <w:szCs w:val="23"/>
        </w:rPr>
        <w:t xml:space="preserve"> </w:t>
      </w:r>
      <w:r w:rsidR="0084184E" w:rsidRPr="00F6179A">
        <w:rPr>
          <w:rFonts w:asciiTheme="minorHAnsi" w:hAnsiTheme="minorHAnsi"/>
          <w:sz w:val="23"/>
          <w:szCs w:val="23"/>
        </w:rPr>
        <w:t>a</w:t>
      </w:r>
      <w:r w:rsidR="00AD785A" w:rsidRPr="00F6179A">
        <w:rPr>
          <w:rFonts w:asciiTheme="minorHAnsi" w:hAnsiTheme="minorHAnsi"/>
          <w:sz w:val="23"/>
          <w:szCs w:val="23"/>
        </w:rPr>
        <w:t>nd a safeguarding referral made.</w:t>
      </w:r>
    </w:p>
    <w:p w14:paraId="3701589A"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 xml:space="preserve">The bullying behaviour or threats of bullying must be </w:t>
      </w:r>
      <w:proofErr w:type="gramStart"/>
      <w:r w:rsidRPr="00F6179A">
        <w:rPr>
          <w:rFonts w:asciiTheme="minorHAnsi" w:hAnsiTheme="minorHAnsi"/>
          <w:sz w:val="23"/>
          <w:szCs w:val="23"/>
        </w:rPr>
        <w:t>investigated</w:t>
      </w:r>
      <w:proofErr w:type="gramEnd"/>
      <w:r w:rsidRPr="00F6179A">
        <w:rPr>
          <w:rFonts w:asciiTheme="minorHAnsi" w:hAnsiTheme="minorHAnsi"/>
          <w:sz w:val="23"/>
          <w:szCs w:val="23"/>
        </w:rPr>
        <w:t xml:space="preserve"> and the bullying stopped quickly</w:t>
      </w:r>
    </w:p>
    <w:p w14:paraId="49B0D36D" w14:textId="77777777" w:rsidR="00840324" w:rsidRPr="00F6179A" w:rsidRDefault="00840324" w:rsidP="00840324">
      <w:pPr>
        <w:numPr>
          <w:ilvl w:val="0"/>
          <w:numId w:val="3"/>
        </w:numPr>
        <w:tabs>
          <w:tab w:val="clear" w:pos="360"/>
          <w:tab w:val="num" w:pos="720"/>
        </w:tabs>
        <w:ind w:left="720"/>
        <w:rPr>
          <w:rFonts w:asciiTheme="minorHAnsi" w:hAnsiTheme="minorHAnsi"/>
          <w:sz w:val="23"/>
          <w:szCs w:val="23"/>
        </w:rPr>
      </w:pPr>
      <w:r w:rsidRPr="00F6179A">
        <w:rPr>
          <w:rFonts w:asciiTheme="minorHAnsi" w:hAnsiTheme="minorHAnsi"/>
          <w:sz w:val="23"/>
          <w:szCs w:val="23"/>
        </w:rPr>
        <w:t>An attempt will be made to help the bully (bullies) change their behaviour</w:t>
      </w:r>
    </w:p>
    <w:p w14:paraId="1FABE161" w14:textId="77777777" w:rsidR="00840324" w:rsidRPr="00F6179A" w:rsidRDefault="00840324" w:rsidP="00840324">
      <w:pPr>
        <w:rPr>
          <w:rFonts w:asciiTheme="minorHAnsi" w:hAnsiTheme="minorHAnsi"/>
          <w:sz w:val="23"/>
          <w:szCs w:val="23"/>
        </w:rPr>
      </w:pPr>
    </w:p>
    <w:p w14:paraId="1FF2057B" w14:textId="77777777" w:rsidR="00801325" w:rsidRPr="00F6179A" w:rsidRDefault="00801325" w:rsidP="00840324">
      <w:pPr>
        <w:rPr>
          <w:rFonts w:asciiTheme="minorHAnsi" w:hAnsiTheme="minorHAnsi"/>
          <w:sz w:val="23"/>
          <w:szCs w:val="23"/>
        </w:rPr>
      </w:pPr>
    </w:p>
    <w:p w14:paraId="22C8FEDA" w14:textId="77777777" w:rsidR="00BF6012" w:rsidRPr="00F6179A" w:rsidRDefault="00BF6012" w:rsidP="00BF6012">
      <w:pPr>
        <w:rPr>
          <w:rFonts w:asciiTheme="minorHAnsi" w:hAnsiTheme="minorHAnsi"/>
          <w:b/>
          <w:sz w:val="23"/>
          <w:szCs w:val="23"/>
        </w:rPr>
      </w:pPr>
      <w:r w:rsidRPr="00F6179A">
        <w:rPr>
          <w:rFonts w:asciiTheme="minorHAnsi" w:hAnsiTheme="minorHAnsi"/>
          <w:b/>
          <w:sz w:val="23"/>
          <w:szCs w:val="23"/>
        </w:rPr>
        <w:t>Recognising Bullying</w:t>
      </w:r>
      <w:r w:rsidR="00801325" w:rsidRPr="00F6179A">
        <w:rPr>
          <w:rFonts w:asciiTheme="minorHAnsi" w:hAnsiTheme="minorHAnsi"/>
          <w:b/>
          <w:sz w:val="23"/>
          <w:szCs w:val="23"/>
        </w:rPr>
        <w:t>:</w:t>
      </w:r>
    </w:p>
    <w:p w14:paraId="13E5A965" w14:textId="77777777" w:rsidR="00BF6012" w:rsidRPr="00F6179A" w:rsidRDefault="00BF6012" w:rsidP="00BF6012">
      <w:pPr>
        <w:rPr>
          <w:rFonts w:asciiTheme="minorHAnsi" w:hAnsiTheme="minorHAnsi"/>
          <w:b/>
          <w:sz w:val="23"/>
          <w:szCs w:val="23"/>
        </w:rPr>
      </w:pPr>
    </w:p>
    <w:p w14:paraId="6CA04402" w14:textId="77777777" w:rsidR="00BF6012" w:rsidRPr="00F6179A" w:rsidRDefault="00BF6012" w:rsidP="00BF6012">
      <w:pPr>
        <w:rPr>
          <w:rFonts w:asciiTheme="minorHAnsi" w:hAnsiTheme="minorHAnsi"/>
          <w:sz w:val="23"/>
          <w:szCs w:val="23"/>
        </w:rPr>
      </w:pPr>
      <w:r w:rsidRPr="00F6179A">
        <w:rPr>
          <w:rFonts w:asciiTheme="minorHAnsi" w:hAnsiTheme="minorHAnsi"/>
          <w:sz w:val="23"/>
          <w:szCs w:val="23"/>
        </w:rPr>
        <w:t xml:space="preserve">If a </w:t>
      </w:r>
      <w:r w:rsidR="00D853BD" w:rsidRPr="00F6179A">
        <w:rPr>
          <w:rFonts w:asciiTheme="minorHAnsi" w:hAnsiTheme="minorHAnsi"/>
          <w:sz w:val="23"/>
          <w:szCs w:val="23"/>
        </w:rPr>
        <w:t xml:space="preserve">resident </w:t>
      </w:r>
      <w:r w:rsidRPr="00F6179A">
        <w:rPr>
          <w:rFonts w:asciiTheme="minorHAnsi" w:hAnsiTheme="minorHAnsi"/>
          <w:sz w:val="23"/>
          <w:szCs w:val="23"/>
        </w:rPr>
        <w:t>is being bullied or bullying, they may talk about it or they may:</w:t>
      </w:r>
    </w:p>
    <w:p w14:paraId="5B5DE308" w14:textId="77777777" w:rsidR="00BF6012" w:rsidRPr="00F6179A" w:rsidRDefault="00BF6012" w:rsidP="00BF6012">
      <w:pPr>
        <w:rPr>
          <w:rFonts w:asciiTheme="minorHAnsi" w:hAnsiTheme="minorHAnsi"/>
          <w:sz w:val="23"/>
          <w:szCs w:val="23"/>
        </w:rPr>
      </w:pPr>
    </w:p>
    <w:p w14:paraId="3BDB8FBC"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Look less happy</w:t>
      </w:r>
    </w:p>
    <w:p w14:paraId="7125F35D"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Complain of being unwell</w:t>
      </w:r>
    </w:p>
    <w:p w14:paraId="57F62F58"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Avoid certain activities</w:t>
      </w:r>
    </w:p>
    <w:p w14:paraId="1A8326DA"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Change their behaviour, e.g. tantrums, wetting or sleep problems</w:t>
      </w:r>
    </w:p>
    <w:p w14:paraId="3476318B"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Be unwilling to talk about their day</w:t>
      </w:r>
    </w:p>
    <w:p w14:paraId="35576BC0"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Have cuts and bruises</w:t>
      </w:r>
    </w:p>
    <w:p w14:paraId="75CD7ED0"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Have money or items that they would not normally have.</w:t>
      </w:r>
    </w:p>
    <w:p w14:paraId="6786D823"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Not want to wear their glasses</w:t>
      </w:r>
    </w:p>
    <w:p w14:paraId="3B1EAA2E" w14:textId="77777777" w:rsidR="00BF6012" w:rsidRPr="00F6179A" w:rsidRDefault="00BF6012" w:rsidP="00BF6012">
      <w:pPr>
        <w:numPr>
          <w:ilvl w:val="0"/>
          <w:numId w:val="9"/>
        </w:numPr>
        <w:rPr>
          <w:rFonts w:asciiTheme="minorHAnsi" w:hAnsiTheme="minorHAnsi"/>
          <w:sz w:val="23"/>
          <w:szCs w:val="23"/>
        </w:rPr>
      </w:pPr>
      <w:r w:rsidRPr="00F6179A">
        <w:rPr>
          <w:rFonts w:asciiTheme="minorHAnsi" w:hAnsiTheme="minorHAnsi"/>
          <w:sz w:val="23"/>
          <w:szCs w:val="23"/>
        </w:rPr>
        <w:t xml:space="preserve">Take things from the home to give to </w:t>
      </w:r>
      <w:proofErr w:type="gramStart"/>
      <w:r w:rsidRPr="00F6179A">
        <w:rPr>
          <w:rFonts w:asciiTheme="minorHAnsi" w:hAnsiTheme="minorHAnsi"/>
          <w:sz w:val="23"/>
          <w:szCs w:val="23"/>
        </w:rPr>
        <w:t>other</w:t>
      </w:r>
      <w:proofErr w:type="gramEnd"/>
      <w:r w:rsidRPr="00F6179A">
        <w:rPr>
          <w:rFonts w:asciiTheme="minorHAnsi" w:hAnsiTheme="minorHAnsi"/>
          <w:sz w:val="23"/>
          <w:szCs w:val="23"/>
        </w:rPr>
        <w:t xml:space="preserve"> </w:t>
      </w:r>
      <w:r w:rsidR="00D823F8" w:rsidRPr="00F6179A">
        <w:rPr>
          <w:rFonts w:asciiTheme="minorHAnsi" w:hAnsiTheme="minorHAnsi"/>
          <w:sz w:val="23"/>
          <w:szCs w:val="23"/>
        </w:rPr>
        <w:t>resident</w:t>
      </w:r>
    </w:p>
    <w:p w14:paraId="22737D08" w14:textId="77777777" w:rsidR="00BF6012" w:rsidRPr="00F6179A" w:rsidRDefault="00BF6012" w:rsidP="00BF6012">
      <w:pPr>
        <w:rPr>
          <w:rFonts w:asciiTheme="minorHAnsi" w:hAnsiTheme="minorHAnsi"/>
          <w:b/>
          <w:sz w:val="23"/>
          <w:szCs w:val="23"/>
        </w:rPr>
      </w:pPr>
    </w:p>
    <w:p w14:paraId="439058F9" w14:textId="77777777" w:rsidR="00A3182B" w:rsidRPr="00F6179A" w:rsidRDefault="00A3182B" w:rsidP="00BF6012">
      <w:pPr>
        <w:rPr>
          <w:rFonts w:asciiTheme="minorHAnsi" w:hAnsiTheme="minorHAnsi"/>
          <w:b/>
          <w:sz w:val="23"/>
          <w:szCs w:val="23"/>
        </w:rPr>
      </w:pPr>
    </w:p>
    <w:p w14:paraId="13B223B9" w14:textId="77777777" w:rsidR="00BF6012" w:rsidRPr="00F6179A" w:rsidRDefault="00BF6012" w:rsidP="00BF6012">
      <w:pPr>
        <w:rPr>
          <w:rFonts w:asciiTheme="minorHAnsi" w:hAnsiTheme="minorHAnsi"/>
          <w:b/>
          <w:sz w:val="23"/>
          <w:szCs w:val="23"/>
        </w:rPr>
      </w:pPr>
      <w:r w:rsidRPr="00F6179A">
        <w:rPr>
          <w:rFonts w:asciiTheme="minorHAnsi" w:hAnsiTheme="minorHAnsi"/>
          <w:b/>
          <w:sz w:val="23"/>
          <w:szCs w:val="23"/>
        </w:rPr>
        <w:t>Measures to Prevent Bullying</w:t>
      </w:r>
      <w:r w:rsidR="00801325" w:rsidRPr="00F6179A">
        <w:rPr>
          <w:rFonts w:asciiTheme="minorHAnsi" w:hAnsiTheme="minorHAnsi"/>
          <w:b/>
          <w:sz w:val="23"/>
          <w:szCs w:val="23"/>
        </w:rPr>
        <w:t>:</w:t>
      </w:r>
    </w:p>
    <w:p w14:paraId="34112CD3" w14:textId="77777777" w:rsidR="00A3182B" w:rsidRPr="00F6179A" w:rsidRDefault="00A3182B" w:rsidP="00BF6012">
      <w:pPr>
        <w:rPr>
          <w:rFonts w:asciiTheme="minorHAnsi" w:hAnsiTheme="minorHAnsi"/>
          <w:b/>
          <w:sz w:val="23"/>
          <w:szCs w:val="23"/>
        </w:rPr>
      </w:pPr>
    </w:p>
    <w:p w14:paraId="11F17279"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 xml:space="preserve">Young Foundations is committed to addressing all forms of bullying in line with the relevant guidelines within each of the following Government Regulations and Standards: </w:t>
      </w:r>
    </w:p>
    <w:p w14:paraId="76C13AEF" w14:textId="77777777" w:rsidR="00587DA1" w:rsidRPr="00F6179A" w:rsidRDefault="00587DA1" w:rsidP="00A3182B">
      <w:pPr>
        <w:rPr>
          <w:rFonts w:asciiTheme="minorHAnsi" w:hAnsiTheme="minorHAnsi" w:cs="Arial"/>
          <w:i/>
          <w:sz w:val="23"/>
          <w:szCs w:val="23"/>
        </w:rPr>
      </w:pPr>
    </w:p>
    <w:p w14:paraId="6DFEDEC1" w14:textId="3DFBC937" w:rsidR="00A3182B" w:rsidRPr="00F6179A" w:rsidRDefault="009534E5" w:rsidP="00A3182B">
      <w:pPr>
        <w:rPr>
          <w:rFonts w:asciiTheme="minorHAnsi" w:hAnsiTheme="minorHAnsi" w:cs="Arial"/>
          <w:i/>
          <w:sz w:val="23"/>
          <w:szCs w:val="23"/>
        </w:rPr>
      </w:pPr>
      <w:hyperlink r:id="rId11" w:history="1">
        <w:r w:rsidR="00587DA1" w:rsidRPr="00F6179A">
          <w:rPr>
            <w:rStyle w:val="Hyperlink"/>
            <w:rFonts w:asciiTheme="minorHAnsi" w:hAnsiTheme="minorHAnsi" w:cs="Arial"/>
            <w:i/>
            <w:sz w:val="23"/>
            <w:szCs w:val="23"/>
          </w:rPr>
          <w:t>https://www.gov.uk/government/publications/keeping-children-safe-in-education--2</w:t>
        </w:r>
      </w:hyperlink>
      <w:r w:rsidR="00DF1D95">
        <w:rPr>
          <w:rStyle w:val="Hyperlink"/>
          <w:rFonts w:asciiTheme="minorHAnsi" w:hAnsiTheme="minorHAnsi" w:cs="Arial"/>
          <w:i/>
          <w:sz w:val="23"/>
          <w:szCs w:val="23"/>
        </w:rPr>
        <w:t>020</w:t>
      </w:r>
    </w:p>
    <w:p w14:paraId="65B47CBC" w14:textId="77777777" w:rsidR="00587DA1" w:rsidRPr="00F6179A" w:rsidRDefault="00587DA1" w:rsidP="00A3182B">
      <w:pPr>
        <w:rPr>
          <w:rFonts w:asciiTheme="minorHAnsi" w:hAnsiTheme="minorHAnsi" w:cs="Arial"/>
          <w:i/>
          <w:sz w:val="23"/>
          <w:szCs w:val="23"/>
          <w:highlight w:val="yellow"/>
        </w:rPr>
      </w:pPr>
    </w:p>
    <w:p w14:paraId="5822246B"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In line with the law, Young Foundations understand that as a school we must have measures in place to prevent all forms of bullying.</w:t>
      </w:r>
    </w:p>
    <w:p w14:paraId="30DBFAD5" w14:textId="77777777" w:rsidR="00A3182B" w:rsidRPr="00F6179A" w:rsidRDefault="00A3182B" w:rsidP="00A3182B">
      <w:pPr>
        <w:pStyle w:val="Default"/>
        <w:rPr>
          <w:rFonts w:asciiTheme="minorHAnsi" w:hAnsiTheme="minorHAnsi"/>
          <w:sz w:val="23"/>
          <w:szCs w:val="23"/>
        </w:rPr>
      </w:pPr>
    </w:p>
    <w:p w14:paraId="02328EAE" w14:textId="77777777" w:rsidR="00587DA1" w:rsidRPr="00F6179A" w:rsidRDefault="00A3182B" w:rsidP="00A3182B">
      <w:pPr>
        <w:pStyle w:val="Default"/>
        <w:rPr>
          <w:rFonts w:asciiTheme="minorHAnsi" w:hAnsiTheme="minorHAnsi"/>
          <w:sz w:val="23"/>
          <w:szCs w:val="23"/>
        </w:rPr>
      </w:pPr>
      <w:r w:rsidRPr="00F6179A">
        <w:rPr>
          <w:rFonts w:asciiTheme="minorHAnsi" w:hAnsiTheme="minorHAnsi"/>
          <w:sz w:val="23"/>
          <w:szCs w:val="23"/>
        </w:rPr>
        <w:t>The Independent Sc</w:t>
      </w:r>
      <w:r w:rsidR="00587DA1" w:rsidRPr="00F6179A">
        <w:rPr>
          <w:rFonts w:asciiTheme="minorHAnsi" w:hAnsiTheme="minorHAnsi"/>
          <w:sz w:val="23"/>
          <w:szCs w:val="23"/>
        </w:rPr>
        <w:t xml:space="preserve">hool Standards Regulations 2015 </w:t>
      </w:r>
      <w:hyperlink r:id="rId12" w:history="1">
        <w:r w:rsidR="00587DA1" w:rsidRPr="00F6179A">
          <w:rPr>
            <w:rStyle w:val="Hyperlink"/>
            <w:rFonts w:asciiTheme="minorHAnsi" w:hAnsiTheme="minorHAnsi"/>
            <w:sz w:val="23"/>
            <w:szCs w:val="23"/>
          </w:rPr>
          <w:t>https://www.gov.uk/government/publications/regulating-independent-schools</w:t>
        </w:r>
      </w:hyperlink>
    </w:p>
    <w:p w14:paraId="68985FC2"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provide that the proprietor of an independent school is required to ensure that an effective anti-bullying strategy is drawn up and implemented. This document addresses this need.</w:t>
      </w:r>
    </w:p>
    <w:p w14:paraId="389E784F" w14:textId="77777777" w:rsidR="00A3182B" w:rsidRPr="00F6179A" w:rsidRDefault="00A3182B" w:rsidP="00A3182B">
      <w:pPr>
        <w:pStyle w:val="Default"/>
        <w:rPr>
          <w:rFonts w:asciiTheme="minorHAnsi" w:hAnsiTheme="minorHAnsi"/>
          <w:sz w:val="23"/>
          <w:szCs w:val="23"/>
        </w:rPr>
      </w:pPr>
    </w:p>
    <w:p w14:paraId="327A4F95"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b/>
          <w:sz w:val="23"/>
          <w:szCs w:val="23"/>
        </w:rPr>
        <w:lastRenderedPageBreak/>
        <w:t>The Equality Act 2010</w:t>
      </w:r>
      <w:r w:rsidRPr="00F6179A">
        <w:rPr>
          <w:rFonts w:asciiTheme="minorHAnsi" w:hAnsiTheme="minorHAnsi"/>
          <w:sz w:val="23"/>
          <w:szCs w:val="23"/>
        </w:rPr>
        <w:t xml:space="preserve"> replaces previous anti-discrimination laws with a single Act. A key provision is a new public sector Equality Duty, which came into force on 5 April 2011. It replaces the three previous public sector equality duties for race, disability and gender, and covers age, disability, gender reassignment, pregnancy and maternity, race, religion or belief, sex and sexual orientation. The Duty has three aims. </w:t>
      </w:r>
    </w:p>
    <w:p w14:paraId="194BDBA7" w14:textId="77777777" w:rsidR="00A3182B" w:rsidRPr="00F6179A" w:rsidRDefault="00A3182B" w:rsidP="00A3182B">
      <w:pPr>
        <w:pStyle w:val="Default"/>
        <w:rPr>
          <w:rFonts w:asciiTheme="minorHAnsi" w:hAnsiTheme="minorHAnsi"/>
          <w:sz w:val="23"/>
          <w:szCs w:val="23"/>
        </w:rPr>
      </w:pPr>
    </w:p>
    <w:p w14:paraId="0E3644F3" w14:textId="77777777" w:rsidR="00A3182B" w:rsidRPr="00F6179A" w:rsidRDefault="00A3182B" w:rsidP="00A3182B">
      <w:pPr>
        <w:pStyle w:val="Default"/>
        <w:numPr>
          <w:ilvl w:val="0"/>
          <w:numId w:val="12"/>
        </w:numPr>
        <w:spacing w:after="118"/>
        <w:rPr>
          <w:rFonts w:asciiTheme="minorHAnsi" w:hAnsiTheme="minorHAnsi"/>
          <w:sz w:val="23"/>
          <w:szCs w:val="23"/>
        </w:rPr>
      </w:pPr>
      <w:r w:rsidRPr="00F6179A">
        <w:rPr>
          <w:rFonts w:asciiTheme="minorHAnsi" w:hAnsiTheme="minorHAnsi"/>
          <w:sz w:val="23"/>
          <w:szCs w:val="23"/>
        </w:rPr>
        <w:t xml:space="preserve">Eliminate unlawful discrimination, harassment, victimisation and any other conduct prohibited by the act </w:t>
      </w:r>
    </w:p>
    <w:p w14:paraId="52FFE95B" w14:textId="77777777" w:rsidR="00A3182B" w:rsidRPr="00F6179A" w:rsidRDefault="00A3182B" w:rsidP="00A3182B">
      <w:pPr>
        <w:pStyle w:val="Default"/>
        <w:numPr>
          <w:ilvl w:val="0"/>
          <w:numId w:val="12"/>
        </w:numPr>
        <w:spacing w:after="118"/>
        <w:rPr>
          <w:rFonts w:asciiTheme="minorHAnsi" w:hAnsiTheme="minorHAnsi"/>
          <w:sz w:val="23"/>
          <w:szCs w:val="23"/>
        </w:rPr>
      </w:pPr>
      <w:r w:rsidRPr="00F6179A">
        <w:rPr>
          <w:rFonts w:asciiTheme="minorHAnsi" w:hAnsiTheme="minorHAnsi"/>
          <w:sz w:val="23"/>
          <w:szCs w:val="23"/>
        </w:rPr>
        <w:t xml:space="preserve">Advance equality of opportunity between people who share a protected characteristic and people who do not share it </w:t>
      </w:r>
    </w:p>
    <w:p w14:paraId="3EA8220C" w14:textId="77777777" w:rsidR="00110761" w:rsidRPr="00F6179A" w:rsidRDefault="00A3182B" w:rsidP="00A3182B">
      <w:pPr>
        <w:pStyle w:val="Default"/>
        <w:numPr>
          <w:ilvl w:val="0"/>
          <w:numId w:val="12"/>
        </w:numPr>
        <w:rPr>
          <w:rFonts w:asciiTheme="minorHAnsi" w:hAnsiTheme="minorHAnsi"/>
          <w:sz w:val="23"/>
          <w:szCs w:val="23"/>
        </w:rPr>
      </w:pPr>
      <w:r w:rsidRPr="00F6179A">
        <w:rPr>
          <w:rFonts w:asciiTheme="minorHAnsi" w:hAnsiTheme="minorHAnsi"/>
          <w:sz w:val="23"/>
          <w:szCs w:val="23"/>
        </w:rPr>
        <w:t xml:space="preserve">Foster good relations between people who share a protected characteristic and people who do not share it. </w:t>
      </w:r>
    </w:p>
    <w:p w14:paraId="532F05F8" w14:textId="77777777" w:rsidR="00110761" w:rsidRPr="00F6179A" w:rsidRDefault="00110761" w:rsidP="00A3182B">
      <w:pPr>
        <w:pStyle w:val="Default"/>
        <w:rPr>
          <w:rFonts w:asciiTheme="minorHAnsi" w:hAnsiTheme="minorHAnsi"/>
          <w:sz w:val="23"/>
          <w:szCs w:val="23"/>
        </w:rPr>
      </w:pPr>
    </w:p>
    <w:p w14:paraId="4E04CC3E" w14:textId="77777777" w:rsidR="00110761" w:rsidRPr="00F6179A" w:rsidRDefault="00110761" w:rsidP="00A3182B">
      <w:pPr>
        <w:pStyle w:val="Default"/>
        <w:rPr>
          <w:rFonts w:asciiTheme="minorHAnsi" w:hAnsiTheme="minorHAnsi"/>
          <w:sz w:val="23"/>
          <w:szCs w:val="23"/>
        </w:rPr>
      </w:pPr>
    </w:p>
    <w:p w14:paraId="291C3580"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Young Foundations supports these aims through its staff recruitment, training and support, policies and procedures maintaining expectations that ALL staff apply this duty</w:t>
      </w:r>
    </w:p>
    <w:p w14:paraId="3A3D3436" w14:textId="77777777" w:rsidR="00A3182B" w:rsidRPr="00F6179A" w:rsidRDefault="00A3182B" w:rsidP="00A3182B">
      <w:pPr>
        <w:pStyle w:val="Default"/>
        <w:rPr>
          <w:rFonts w:asciiTheme="minorHAnsi" w:hAnsiTheme="minorHAnsi"/>
          <w:sz w:val="23"/>
          <w:szCs w:val="23"/>
        </w:rPr>
      </w:pPr>
    </w:p>
    <w:p w14:paraId="5908C4BF"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value kindness</w:t>
      </w:r>
    </w:p>
    <w:p w14:paraId="4070B804"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 xml:space="preserve">We take all reports of bullying </w:t>
      </w:r>
      <w:proofErr w:type="spellStart"/>
      <w:r w:rsidRPr="00F6179A">
        <w:rPr>
          <w:rFonts w:asciiTheme="minorHAnsi" w:hAnsiTheme="minorHAnsi" w:cs="Arial"/>
          <w:sz w:val="23"/>
          <w:szCs w:val="23"/>
        </w:rPr>
        <w:t>behaviours</w:t>
      </w:r>
      <w:proofErr w:type="spellEnd"/>
      <w:r w:rsidRPr="00F6179A">
        <w:rPr>
          <w:rFonts w:asciiTheme="minorHAnsi" w:hAnsiTheme="minorHAnsi" w:cs="Arial"/>
          <w:sz w:val="23"/>
          <w:szCs w:val="23"/>
        </w:rPr>
        <w:t xml:space="preserve"> seriously</w:t>
      </w:r>
    </w:p>
    <w:p w14:paraId="3F50491F"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talk about bullying behaviour</w:t>
      </w:r>
    </w:p>
    <w:p w14:paraId="0611F1AC"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 xml:space="preserve">We value each </w:t>
      </w:r>
      <w:r w:rsidR="00D853BD" w:rsidRPr="00F6179A">
        <w:rPr>
          <w:rFonts w:asciiTheme="minorHAnsi" w:hAnsiTheme="minorHAnsi" w:cs="Arial"/>
          <w:sz w:val="23"/>
          <w:szCs w:val="23"/>
        </w:rPr>
        <w:t xml:space="preserve">person </w:t>
      </w:r>
      <w:r w:rsidRPr="00F6179A">
        <w:rPr>
          <w:rFonts w:asciiTheme="minorHAnsi" w:hAnsiTheme="minorHAnsi" w:cs="Arial"/>
          <w:sz w:val="23"/>
          <w:szCs w:val="23"/>
        </w:rPr>
        <w:t>as an individual</w:t>
      </w:r>
    </w:p>
    <w:p w14:paraId="79710AEE"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 xml:space="preserve">We encourage </w:t>
      </w:r>
      <w:r w:rsidR="0025479F" w:rsidRPr="00F6179A">
        <w:rPr>
          <w:rFonts w:asciiTheme="minorHAnsi" w:hAnsiTheme="minorHAnsi" w:cs="Arial"/>
          <w:sz w:val="23"/>
          <w:szCs w:val="23"/>
        </w:rPr>
        <w:t xml:space="preserve">pupils </w:t>
      </w:r>
      <w:r w:rsidRPr="00F6179A">
        <w:rPr>
          <w:rFonts w:asciiTheme="minorHAnsi" w:hAnsiTheme="minorHAnsi" w:cs="Arial"/>
          <w:sz w:val="23"/>
          <w:szCs w:val="23"/>
        </w:rPr>
        <w:t>to talk and listen</w:t>
      </w:r>
    </w:p>
    <w:p w14:paraId="00BD3630"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encourage people to have respect for others</w:t>
      </w:r>
    </w:p>
    <w:p w14:paraId="75D48E4D"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practice ways of expressing our feelings and sorting our problems</w:t>
      </w:r>
    </w:p>
    <w:p w14:paraId="76640905"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reward good behaviour</w:t>
      </w:r>
    </w:p>
    <w:p w14:paraId="76BB0384"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 xml:space="preserve">We show and tell </w:t>
      </w:r>
      <w:r w:rsidR="00F038B6" w:rsidRPr="00F6179A">
        <w:rPr>
          <w:rFonts w:asciiTheme="minorHAnsi" w:hAnsiTheme="minorHAnsi" w:cs="Arial"/>
          <w:sz w:val="23"/>
          <w:szCs w:val="23"/>
        </w:rPr>
        <w:t>residents</w:t>
      </w:r>
      <w:r w:rsidRPr="00F6179A">
        <w:rPr>
          <w:rFonts w:asciiTheme="minorHAnsi" w:hAnsiTheme="minorHAnsi" w:cs="Arial"/>
          <w:sz w:val="23"/>
          <w:szCs w:val="23"/>
        </w:rPr>
        <w:t xml:space="preserve"> what kind of behaviour we expect</w:t>
      </w:r>
    </w:p>
    <w:p w14:paraId="7F82E525"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 xml:space="preserve">We listen to </w:t>
      </w:r>
      <w:r w:rsidR="00D853BD" w:rsidRPr="00F6179A">
        <w:rPr>
          <w:rFonts w:asciiTheme="minorHAnsi" w:hAnsiTheme="minorHAnsi" w:cs="Arial"/>
          <w:sz w:val="23"/>
          <w:szCs w:val="23"/>
        </w:rPr>
        <w:t>relatives</w:t>
      </w:r>
      <w:r w:rsidRPr="00F6179A">
        <w:rPr>
          <w:rFonts w:asciiTheme="minorHAnsi" w:hAnsiTheme="minorHAnsi" w:cs="Arial"/>
          <w:sz w:val="23"/>
          <w:szCs w:val="23"/>
        </w:rPr>
        <w:t xml:space="preserve"> and </w:t>
      </w:r>
      <w:proofErr w:type="spellStart"/>
      <w:r w:rsidRPr="00F6179A">
        <w:rPr>
          <w:rFonts w:asciiTheme="minorHAnsi" w:hAnsiTheme="minorHAnsi" w:cs="Arial"/>
          <w:sz w:val="23"/>
          <w:szCs w:val="23"/>
        </w:rPr>
        <w:t>carers</w:t>
      </w:r>
      <w:proofErr w:type="spellEnd"/>
    </w:p>
    <w:p w14:paraId="5B9DC8EE" w14:textId="77777777" w:rsidR="00BF6012" w:rsidRPr="00F6179A" w:rsidRDefault="00BF6012" w:rsidP="00BF6012">
      <w:pPr>
        <w:numPr>
          <w:ilvl w:val="0"/>
          <w:numId w:val="10"/>
        </w:numPr>
        <w:rPr>
          <w:rFonts w:asciiTheme="minorHAnsi" w:hAnsiTheme="minorHAnsi" w:cs="Arial"/>
          <w:sz w:val="23"/>
          <w:szCs w:val="23"/>
        </w:rPr>
      </w:pPr>
      <w:r w:rsidRPr="00F6179A">
        <w:rPr>
          <w:rFonts w:asciiTheme="minorHAnsi" w:hAnsiTheme="minorHAnsi" w:cs="Arial"/>
          <w:sz w:val="23"/>
          <w:szCs w:val="23"/>
        </w:rPr>
        <w:t>We monitor places where bullying may occur</w:t>
      </w:r>
    </w:p>
    <w:p w14:paraId="4F32427A" w14:textId="77777777" w:rsidR="00BF6012" w:rsidRPr="00F6179A" w:rsidRDefault="00BF6012" w:rsidP="00BF6012">
      <w:pPr>
        <w:rPr>
          <w:rFonts w:asciiTheme="minorHAnsi" w:hAnsiTheme="minorHAnsi" w:cs="Arial"/>
          <w:b/>
          <w:sz w:val="23"/>
          <w:szCs w:val="23"/>
        </w:rPr>
      </w:pPr>
    </w:p>
    <w:p w14:paraId="562D315D" w14:textId="77777777" w:rsidR="00BF6012" w:rsidRPr="00F6179A" w:rsidRDefault="00BF6012" w:rsidP="00BF6012">
      <w:pPr>
        <w:rPr>
          <w:rFonts w:asciiTheme="minorHAnsi" w:hAnsiTheme="minorHAnsi" w:cs="Arial"/>
          <w:b/>
          <w:sz w:val="23"/>
          <w:szCs w:val="23"/>
        </w:rPr>
      </w:pPr>
      <w:r w:rsidRPr="00F6179A">
        <w:rPr>
          <w:rFonts w:asciiTheme="minorHAnsi" w:hAnsiTheme="minorHAnsi" w:cs="Arial"/>
          <w:b/>
          <w:sz w:val="23"/>
          <w:szCs w:val="23"/>
        </w:rPr>
        <w:t>How can you help to prevent Bullying?</w:t>
      </w:r>
    </w:p>
    <w:p w14:paraId="1ECB9DF8" w14:textId="77777777" w:rsidR="00BF6012" w:rsidRPr="00F6179A" w:rsidRDefault="00BF6012" w:rsidP="00BF6012">
      <w:pPr>
        <w:rPr>
          <w:rFonts w:asciiTheme="minorHAnsi" w:hAnsiTheme="minorHAnsi" w:cs="Arial"/>
          <w:b/>
          <w:sz w:val="23"/>
          <w:szCs w:val="23"/>
        </w:rPr>
      </w:pPr>
    </w:p>
    <w:p w14:paraId="0477FD20"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 xml:space="preserve">Everybody gets angry; help </w:t>
      </w:r>
      <w:r w:rsidR="00D853BD" w:rsidRPr="00F6179A">
        <w:rPr>
          <w:rFonts w:asciiTheme="minorHAnsi" w:hAnsiTheme="minorHAnsi" w:cs="Arial"/>
          <w:sz w:val="23"/>
          <w:szCs w:val="23"/>
        </w:rPr>
        <w:t>residents</w:t>
      </w:r>
      <w:r w:rsidRPr="00F6179A">
        <w:rPr>
          <w:rFonts w:asciiTheme="minorHAnsi" w:hAnsiTheme="minorHAnsi" w:cs="Arial"/>
          <w:sz w:val="23"/>
          <w:szCs w:val="23"/>
        </w:rPr>
        <w:t xml:space="preserve"> to express it without hurting others</w:t>
      </w:r>
    </w:p>
    <w:p w14:paraId="0A3679CA" w14:textId="77777777" w:rsidR="00BF6012" w:rsidRPr="00F6179A" w:rsidRDefault="00BF6012" w:rsidP="00BF6012">
      <w:pPr>
        <w:numPr>
          <w:ilvl w:val="0"/>
          <w:numId w:val="11"/>
        </w:numPr>
        <w:rPr>
          <w:rFonts w:asciiTheme="minorHAnsi" w:hAnsiTheme="minorHAnsi" w:cs="Arial"/>
          <w:sz w:val="23"/>
          <w:szCs w:val="23"/>
        </w:rPr>
      </w:pPr>
      <w:proofErr w:type="gramStart"/>
      <w:r w:rsidRPr="00F6179A">
        <w:rPr>
          <w:rFonts w:asciiTheme="minorHAnsi" w:hAnsiTheme="minorHAnsi" w:cs="Arial"/>
          <w:sz w:val="23"/>
          <w:szCs w:val="23"/>
        </w:rPr>
        <w:t>Don’t</w:t>
      </w:r>
      <w:proofErr w:type="gramEnd"/>
      <w:r w:rsidRPr="00F6179A">
        <w:rPr>
          <w:rFonts w:asciiTheme="minorHAnsi" w:hAnsiTheme="minorHAnsi" w:cs="Arial"/>
          <w:sz w:val="23"/>
          <w:szCs w:val="23"/>
        </w:rPr>
        <w:t xml:space="preserve"> tell them to </w:t>
      </w:r>
      <w:r w:rsidR="00D853BD" w:rsidRPr="00F6179A">
        <w:rPr>
          <w:rFonts w:asciiTheme="minorHAnsi" w:hAnsiTheme="minorHAnsi" w:cs="Arial"/>
          <w:sz w:val="23"/>
          <w:szCs w:val="23"/>
        </w:rPr>
        <w:t>retaliate</w:t>
      </w:r>
    </w:p>
    <w:p w14:paraId="66EAE098"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Talk it through</w:t>
      </w:r>
    </w:p>
    <w:p w14:paraId="5BB7197C"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 xml:space="preserve">Encourage </w:t>
      </w:r>
      <w:proofErr w:type="gramStart"/>
      <w:r w:rsidR="00D823F8" w:rsidRPr="00F6179A">
        <w:rPr>
          <w:rFonts w:asciiTheme="minorHAnsi" w:hAnsiTheme="minorHAnsi" w:cs="Arial"/>
          <w:sz w:val="23"/>
          <w:szCs w:val="23"/>
        </w:rPr>
        <w:t>resident</w:t>
      </w:r>
      <w:r w:rsidR="009C0EEE" w:rsidRPr="00F6179A">
        <w:rPr>
          <w:rFonts w:asciiTheme="minorHAnsi" w:hAnsiTheme="minorHAnsi" w:cs="Arial"/>
          <w:sz w:val="23"/>
          <w:szCs w:val="23"/>
        </w:rPr>
        <w:t xml:space="preserve"> </w:t>
      </w:r>
      <w:r w:rsidRPr="00F6179A">
        <w:rPr>
          <w:rFonts w:asciiTheme="minorHAnsi" w:hAnsiTheme="minorHAnsi" w:cs="Arial"/>
          <w:sz w:val="23"/>
          <w:szCs w:val="23"/>
        </w:rPr>
        <w:t xml:space="preserve"> to</w:t>
      </w:r>
      <w:proofErr w:type="gramEnd"/>
      <w:r w:rsidRPr="00F6179A">
        <w:rPr>
          <w:rFonts w:asciiTheme="minorHAnsi" w:hAnsiTheme="minorHAnsi" w:cs="Arial"/>
          <w:sz w:val="23"/>
          <w:szCs w:val="23"/>
        </w:rPr>
        <w:t xml:space="preserve"> share their feelings e.g. happiness, anger, frustration, sadness, joy, excitement</w:t>
      </w:r>
    </w:p>
    <w:p w14:paraId="1A5983F7"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Encourage them to tell a member of staff straightaway if they get hurt within the home</w:t>
      </w:r>
    </w:p>
    <w:p w14:paraId="77284D01"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 xml:space="preserve">Encourage </w:t>
      </w:r>
      <w:r w:rsidR="00D823F8" w:rsidRPr="00F6179A">
        <w:rPr>
          <w:rFonts w:asciiTheme="minorHAnsi" w:hAnsiTheme="minorHAnsi" w:cs="Arial"/>
          <w:sz w:val="23"/>
          <w:szCs w:val="23"/>
        </w:rPr>
        <w:t>resident</w:t>
      </w:r>
      <w:r w:rsidR="00D853BD" w:rsidRPr="00F6179A">
        <w:rPr>
          <w:rFonts w:asciiTheme="minorHAnsi" w:hAnsiTheme="minorHAnsi" w:cs="Arial"/>
          <w:sz w:val="23"/>
          <w:szCs w:val="23"/>
        </w:rPr>
        <w:t>s</w:t>
      </w:r>
      <w:r w:rsidRPr="00F6179A">
        <w:rPr>
          <w:rFonts w:asciiTheme="minorHAnsi" w:hAnsiTheme="minorHAnsi" w:cs="Arial"/>
          <w:sz w:val="23"/>
          <w:szCs w:val="23"/>
        </w:rPr>
        <w:t xml:space="preserve"> to share and have fun with other </w:t>
      </w:r>
      <w:r w:rsidR="00D823F8" w:rsidRPr="00F6179A">
        <w:rPr>
          <w:rFonts w:asciiTheme="minorHAnsi" w:hAnsiTheme="minorHAnsi" w:cs="Arial"/>
          <w:sz w:val="23"/>
          <w:szCs w:val="23"/>
        </w:rPr>
        <w:t>resident</w:t>
      </w:r>
      <w:r w:rsidR="009C0EEE" w:rsidRPr="00F6179A">
        <w:rPr>
          <w:rFonts w:asciiTheme="minorHAnsi" w:hAnsiTheme="minorHAnsi" w:cs="Arial"/>
          <w:sz w:val="23"/>
          <w:szCs w:val="23"/>
        </w:rPr>
        <w:t xml:space="preserve">s </w:t>
      </w:r>
      <w:r w:rsidRPr="00F6179A">
        <w:rPr>
          <w:rFonts w:asciiTheme="minorHAnsi" w:hAnsiTheme="minorHAnsi" w:cs="Arial"/>
          <w:sz w:val="23"/>
          <w:szCs w:val="23"/>
        </w:rPr>
        <w:t>in the home</w:t>
      </w:r>
    </w:p>
    <w:p w14:paraId="601F1AFE" w14:textId="77777777" w:rsidR="00BF6012" w:rsidRPr="00F6179A" w:rsidRDefault="00BF6012" w:rsidP="00BF6012">
      <w:pPr>
        <w:numPr>
          <w:ilvl w:val="0"/>
          <w:numId w:val="11"/>
        </w:numPr>
        <w:rPr>
          <w:rFonts w:asciiTheme="minorHAnsi" w:hAnsiTheme="minorHAnsi" w:cs="Arial"/>
          <w:sz w:val="23"/>
          <w:szCs w:val="23"/>
        </w:rPr>
      </w:pPr>
      <w:r w:rsidRPr="00F6179A">
        <w:rPr>
          <w:rFonts w:asciiTheme="minorHAnsi" w:hAnsiTheme="minorHAnsi" w:cs="Arial"/>
          <w:sz w:val="23"/>
          <w:szCs w:val="23"/>
        </w:rPr>
        <w:t xml:space="preserve">Praise </w:t>
      </w:r>
      <w:r w:rsidR="00D823F8" w:rsidRPr="00F6179A">
        <w:rPr>
          <w:rFonts w:asciiTheme="minorHAnsi" w:hAnsiTheme="minorHAnsi" w:cs="Arial"/>
          <w:sz w:val="23"/>
          <w:szCs w:val="23"/>
        </w:rPr>
        <w:t>resident</w:t>
      </w:r>
      <w:r w:rsidR="009C0EEE" w:rsidRPr="00F6179A">
        <w:rPr>
          <w:rFonts w:asciiTheme="minorHAnsi" w:hAnsiTheme="minorHAnsi" w:cs="Arial"/>
          <w:sz w:val="23"/>
          <w:szCs w:val="23"/>
        </w:rPr>
        <w:t xml:space="preserve">s </w:t>
      </w:r>
      <w:r w:rsidRPr="00F6179A">
        <w:rPr>
          <w:rFonts w:asciiTheme="minorHAnsi" w:hAnsiTheme="minorHAnsi" w:cs="Arial"/>
          <w:sz w:val="23"/>
          <w:szCs w:val="23"/>
        </w:rPr>
        <w:t>when they sort out problems by talking, rather than by hurting others</w:t>
      </w:r>
    </w:p>
    <w:p w14:paraId="245B7763" w14:textId="77777777" w:rsidR="0053240C" w:rsidRPr="00F6179A" w:rsidRDefault="0053240C" w:rsidP="0053240C">
      <w:pPr>
        <w:rPr>
          <w:rFonts w:asciiTheme="minorHAnsi" w:hAnsiTheme="minorHAnsi" w:cs="Arial"/>
          <w:sz w:val="23"/>
          <w:szCs w:val="23"/>
        </w:rPr>
      </w:pPr>
    </w:p>
    <w:p w14:paraId="63FFE721" w14:textId="77777777" w:rsidR="000E1EBE" w:rsidRPr="00F6179A" w:rsidRDefault="000E1EBE" w:rsidP="0053240C">
      <w:pPr>
        <w:rPr>
          <w:rFonts w:asciiTheme="minorHAnsi" w:hAnsiTheme="minorHAnsi" w:cs="Arial"/>
          <w:sz w:val="23"/>
          <w:szCs w:val="23"/>
        </w:rPr>
      </w:pPr>
    </w:p>
    <w:p w14:paraId="6B52D8D8" w14:textId="77777777" w:rsidR="00BF6012" w:rsidRPr="00F6179A" w:rsidRDefault="00BF6012" w:rsidP="00BF6012">
      <w:pPr>
        <w:rPr>
          <w:rFonts w:asciiTheme="minorHAnsi" w:hAnsiTheme="minorHAnsi" w:cs="Arial"/>
          <w:b/>
          <w:sz w:val="23"/>
          <w:szCs w:val="23"/>
        </w:rPr>
      </w:pPr>
      <w:r w:rsidRPr="00F6179A">
        <w:rPr>
          <w:rFonts w:asciiTheme="minorHAnsi" w:hAnsiTheme="minorHAnsi" w:cs="Arial"/>
          <w:b/>
          <w:sz w:val="23"/>
          <w:szCs w:val="23"/>
        </w:rPr>
        <w:t>Allegations of Bullying</w:t>
      </w:r>
    </w:p>
    <w:p w14:paraId="6455B9F9" w14:textId="77777777" w:rsidR="00BF6012" w:rsidRPr="00F6179A" w:rsidRDefault="00BF6012" w:rsidP="00BF6012">
      <w:pPr>
        <w:rPr>
          <w:rFonts w:asciiTheme="minorHAnsi" w:hAnsiTheme="minorHAnsi" w:cs="Arial"/>
          <w:b/>
          <w:sz w:val="23"/>
          <w:szCs w:val="23"/>
        </w:rPr>
      </w:pPr>
    </w:p>
    <w:p w14:paraId="47CC67B0" w14:textId="77777777" w:rsidR="00BF6012" w:rsidRPr="00F6179A" w:rsidRDefault="00BF6012" w:rsidP="00BF6012">
      <w:pPr>
        <w:rPr>
          <w:rFonts w:asciiTheme="minorHAnsi" w:hAnsiTheme="minorHAnsi" w:cs="Arial"/>
          <w:sz w:val="23"/>
          <w:szCs w:val="23"/>
        </w:rPr>
      </w:pPr>
      <w:r w:rsidRPr="00F6179A">
        <w:rPr>
          <w:rFonts w:asciiTheme="minorHAnsi" w:hAnsiTheme="minorHAnsi" w:cs="Arial"/>
          <w:sz w:val="23"/>
          <w:szCs w:val="23"/>
        </w:rPr>
        <w:t>Staff must ensure that:</w:t>
      </w:r>
    </w:p>
    <w:p w14:paraId="07B2A9CD" w14:textId="77777777" w:rsidR="00BF6012" w:rsidRPr="00F6179A" w:rsidRDefault="00BF6012" w:rsidP="00BF6012">
      <w:pPr>
        <w:rPr>
          <w:rFonts w:asciiTheme="minorHAnsi" w:hAnsiTheme="minorHAnsi" w:cs="Arial"/>
          <w:sz w:val="23"/>
          <w:szCs w:val="23"/>
        </w:rPr>
      </w:pPr>
    </w:p>
    <w:p w14:paraId="6C28CF4C"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t>All allegations of bullying are listened to and discussed w</w:t>
      </w:r>
      <w:r w:rsidR="0025479F" w:rsidRPr="00F6179A">
        <w:rPr>
          <w:rFonts w:asciiTheme="minorHAnsi" w:hAnsiTheme="minorHAnsi" w:cs="Arial"/>
          <w:sz w:val="23"/>
          <w:szCs w:val="23"/>
        </w:rPr>
        <w:t xml:space="preserve">ith the </w:t>
      </w:r>
      <w:r w:rsidR="00B407A8" w:rsidRPr="00F6179A">
        <w:rPr>
          <w:rFonts w:asciiTheme="minorHAnsi" w:hAnsiTheme="minorHAnsi" w:cs="Arial"/>
          <w:sz w:val="23"/>
          <w:szCs w:val="23"/>
        </w:rPr>
        <w:t>Head of Education</w:t>
      </w:r>
      <w:r w:rsidR="0025479F" w:rsidRPr="00F6179A">
        <w:rPr>
          <w:rFonts w:asciiTheme="minorHAnsi" w:hAnsiTheme="minorHAnsi" w:cs="Arial"/>
          <w:sz w:val="23"/>
          <w:szCs w:val="23"/>
        </w:rPr>
        <w:t xml:space="preserve"> immediately</w:t>
      </w:r>
      <w:r w:rsidRPr="00F6179A">
        <w:rPr>
          <w:rFonts w:asciiTheme="minorHAnsi" w:hAnsiTheme="minorHAnsi" w:cs="Arial"/>
          <w:sz w:val="23"/>
          <w:szCs w:val="23"/>
        </w:rPr>
        <w:t>.</w:t>
      </w:r>
    </w:p>
    <w:p w14:paraId="74A58ECB"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t xml:space="preserve">The </w:t>
      </w:r>
      <w:r w:rsidR="0025479F" w:rsidRPr="00F6179A">
        <w:rPr>
          <w:rFonts w:asciiTheme="minorHAnsi" w:hAnsiTheme="minorHAnsi" w:cs="Arial"/>
          <w:sz w:val="23"/>
          <w:szCs w:val="23"/>
        </w:rPr>
        <w:t xml:space="preserve">pupil </w:t>
      </w:r>
      <w:r w:rsidRPr="00F6179A">
        <w:rPr>
          <w:rFonts w:asciiTheme="minorHAnsi" w:hAnsiTheme="minorHAnsi" w:cs="Arial"/>
          <w:sz w:val="23"/>
          <w:szCs w:val="23"/>
        </w:rPr>
        <w:t>who has disclosed being bullied is safe and not at risk of further harm.</w:t>
      </w:r>
    </w:p>
    <w:p w14:paraId="0E63E913"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t>That relevant risk assessments are completed.</w:t>
      </w:r>
    </w:p>
    <w:p w14:paraId="29F143F6"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t xml:space="preserve">Strategies are developed with the </w:t>
      </w:r>
      <w:r w:rsidR="0053240C" w:rsidRPr="00F6179A">
        <w:rPr>
          <w:rFonts w:asciiTheme="minorHAnsi" w:hAnsiTheme="minorHAnsi" w:cs="Arial"/>
          <w:sz w:val="23"/>
          <w:szCs w:val="23"/>
        </w:rPr>
        <w:t>resident</w:t>
      </w:r>
      <w:r w:rsidRPr="00F6179A">
        <w:rPr>
          <w:rFonts w:asciiTheme="minorHAnsi" w:hAnsiTheme="minorHAnsi" w:cs="Arial"/>
          <w:sz w:val="23"/>
          <w:szCs w:val="23"/>
        </w:rPr>
        <w:t>, social worker and any other relevant person.</w:t>
      </w:r>
    </w:p>
    <w:p w14:paraId="27C907D7"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lastRenderedPageBreak/>
        <w:t>Staff to communicate effectively, both verbally and in writing around all bullying issues and measures being employed to reduce any further risk.</w:t>
      </w:r>
    </w:p>
    <w:p w14:paraId="663E83EB" w14:textId="77777777" w:rsidR="00BF6012" w:rsidRPr="00F6179A" w:rsidRDefault="0025479F" w:rsidP="00BF6012">
      <w:pPr>
        <w:numPr>
          <w:ilvl w:val="0"/>
          <w:numId w:val="8"/>
        </w:numPr>
        <w:rPr>
          <w:rFonts w:asciiTheme="minorHAnsi" w:hAnsiTheme="minorHAnsi" w:cs="Arial"/>
          <w:sz w:val="23"/>
          <w:szCs w:val="23"/>
        </w:rPr>
      </w:pPr>
      <w:r w:rsidRPr="00F6179A">
        <w:rPr>
          <w:rFonts w:asciiTheme="minorHAnsi" w:hAnsiTheme="minorHAnsi" w:cs="Arial"/>
          <w:sz w:val="23"/>
          <w:szCs w:val="23"/>
        </w:rPr>
        <w:t>Pupils</w:t>
      </w:r>
      <w:r w:rsidR="00BF6012" w:rsidRPr="00F6179A">
        <w:rPr>
          <w:rFonts w:asciiTheme="minorHAnsi" w:hAnsiTheme="minorHAnsi" w:cs="Arial"/>
          <w:sz w:val="23"/>
          <w:szCs w:val="23"/>
        </w:rPr>
        <w:t xml:space="preserve"> are kept fully informed of any decisions made.</w:t>
      </w:r>
    </w:p>
    <w:p w14:paraId="0757ACC9" w14:textId="77777777" w:rsidR="00BF6012" w:rsidRPr="00F6179A" w:rsidRDefault="00BF6012" w:rsidP="00BF6012">
      <w:pPr>
        <w:numPr>
          <w:ilvl w:val="0"/>
          <w:numId w:val="8"/>
        </w:numPr>
        <w:rPr>
          <w:rFonts w:asciiTheme="minorHAnsi" w:hAnsiTheme="minorHAnsi" w:cs="Arial"/>
          <w:sz w:val="23"/>
          <w:szCs w:val="23"/>
        </w:rPr>
      </w:pPr>
      <w:r w:rsidRPr="00F6179A">
        <w:rPr>
          <w:rFonts w:asciiTheme="minorHAnsi" w:hAnsiTheme="minorHAnsi" w:cs="Arial"/>
          <w:sz w:val="23"/>
          <w:szCs w:val="23"/>
        </w:rPr>
        <w:t xml:space="preserve">Staff to work proactively with </w:t>
      </w:r>
      <w:r w:rsidR="0053240C" w:rsidRPr="00F6179A">
        <w:rPr>
          <w:rFonts w:asciiTheme="minorHAnsi" w:hAnsiTheme="minorHAnsi" w:cs="Arial"/>
          <w:sz w:val="23"/>
          <w:szCs w:val="23"/>
        </w:rPr>
        <w:t>residents</w:t>
      </w:r>
      <w:r w:rsidRPr="00F6179A">
        <w:rPr>
          <w:rFonts w:asciiTheme="minorHAnsi" w:hAnsiTheme="minorHAnsi" w:cs="Arial"/>
          <w:sz w:val="23"/>
          <w:szCs w:val="23"/>
        </w:rPr>
        <w:t xml:space="preserve"> who present with bullying behaviour.</w:t>
      </w:r>
    </w:p>
    <w:p w14:paraId="498C4966" w14:textId="77777777" w:rsidR="00BF6012" w:rsidRPr="00F6179A" w:rsidRDefault="0025479F" w:rsidP="00BF6012">
      <w:pPr>
        <w:numPr>
          <w:ilvl w:val="0"/>
          <w:numId w:val="8"/>
        </w:numPr>
        <w:rPr>
          <w:rFonts w:asciiTheme="minorHAnsi" w:hAnsiTheme="minorHAnsi" w:cs="Arial"/>
          <w:sz w:val="23"/>
          <w:szCs w:val="23"/>
        </w:rPr>
      </w:pPr>
      <w:r w:rsidRPr="00F6179A">
        <w:rPr>
          <w:rFonts w:asciiTheme="minorHAnsi" w:hAnsiTheme="minorHAnsi" w:cs="Arial"/>
          <w:sz w:val="23"/>
          <w:szCs w:val="23"/>
        </w:rPr>
        <w:t>Pupils</w:t>
      </w:r>
      <w:r w:rsidR="00BF6012" w:rsidRPr="00F6179A">
        <w:rPr>
          <w:rFonts w:asciiTheme="minorHAnsi" w:hAnsiTheme="minorHAnsi" w:cs="Arial"/>
          <w:sz w:val="23"/>
          <w:szCs w:val="23"/>
        </w:rPr>
        <w:t xml:space="preserve"> are asked for feedback in relation to how their allegation was dealt with.</w:t>
      </w:r>
    </w:p>
    <w:p w14:paraId="25E8B89B" w14:textId="77777777" w:rsidR="00BF6012" w:rsidRPr="00F6179A" w:rsidRDefault="00BF6012" w:rsidP="00BF6012">
      <w:pPr>
        <w:ind w:left="360"/>
        <w:rPr>
          <w:rFonts w:asciiTheme="minorHAnsi" w:hAnsiTheme="minorHAnsi" w:cs="Arial"/>
          <w:sz w:val="23"/>
          <w:szCs w:val="23"/>
        </w:rPr>
      </w:pPr>
    </w:p>
    <w:p w14:paraId="6BFED105" w14:textId="77777777" w:rsidR="00A215E2" w:rsidRPr="00F6179A" w:rsidRDefault="00A215E2" w:rsidP="00BF6012">
      <w:pPr>
        <w:rPr>
          <w:rFonts w:asciiTheme="minorHAnsi" w:hAnsiTheme="minorHAnsi" w:cs="Arial"/>
          <w:b/>
          <w:sz w:val="23"/>
          <w:szCs w:val="23"/>
        </w:rPr>
      </w:pPr>
    </w:p>
    <w:p w14:paraId="29A5AE4B" w14:textId="77777777" w:rsidR="00BF6012" w:rsidRPr="00F6179A" w:rsidRDefault="00BF6012" w:rsidP="00BF6012">
      <w:pPr>
        <w:rPr>
          <w:rFonts w:asciiTheme="minorHAnsi" w:hAnsiTheme="minorHAnsi" w:cs="Arial"/>
          <w:b/>
          <w:sz w:val="23"/>
          <w:szCs w:val="23"/>
        </w:rPr>
      </w:pPr>
      <w:r w:rsidRPr="00F6179A">
        <w:rPr>
          <w:rFonts w:asciiTheme="minorHAnsi" w:hAnsiTheme="minorHAnsi" w:cs="Arial"/>
          <w:b/>
          <w:sz w:val="23"/>
          <w:szCs w:val="23"/>
        </w:rPr>
        <w:t>All staff will create an atmosphere where bullying is known to be unacceptable.</w:t>
      </w:r>
    </w:p>
    <w:p w14:paraId="541C484A" w14:textId="77777777" w:rsidR="00BF6012" w:rsidRPr="00F6179A" w:rsidRDefault="00BF6012" w:rsidP="00BF6012">
      <w:pPr>
        <w:rPr>
          <w:rFonts w:asciiTheme="minorHAnsi" w:hAnsiTheme="minorHAnsi" w:cs="Arial"/>
          <w:sz w:val="23"/>
          <w:szCs w:val="23"/>
        </w:rPr>
      </w:pPr>
    </w:p>
    <w:p w14:paraId="5C0E1EF1"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Bullying should be discussed openly with all </w:t>
      </w:r>
      <w:r w:rsidR="0025479F" w:rsidRPr="00F6179A">
        <w:rPr>
          <w:rFonts w:asciiTheme="minorHAnsi" w:hAnsiTheme="minorHAnsi" w:cs="Arial"/>
          <w:sz w:val="23"/>
          <w:szCs w:val="23"/>
        </w:rPr>
        <w:t xml:space="preserve">pupils </w:t>
      </w:r>
      <w:r w:rsidRPr="00F6179A">
        <w:rPr>
          <w:rFonts w:asciiTheme="minorHAnsi" w:hAnsiTheme="minorHAnsi" w:cs="Arial"/>
          <w:sz w:val="23"/>
          <w:szCs w:val="23"/>
        </w:rPr>
        <w:t xml:space="preserve">and this will be accomplished within individual key worker sessions and within </w:t>
      </w:r>
      <w:r w:rsidR="0025479F" w:rsidRPr="00F6179A">
        <w:rPr>
          <w:rFonts w:asciiTheme="minorHAnsi" w:hAnsiTheme="minorHAnsi" w:cs="Arial"/>
          <w:sz w:val="23"/>
          <w:szCs w:val="23"/>
        </w:rPr>
        <w:t>tutorial</w:t>
      </w:r>
      <w:r w:rsidRPr="00F6179A">
        <w:rPr>
          <w:rFonts w:asciiTheme="minorHAnsi" w:hAnsiTheme="minorHAnsi" w:cs="Arial"/>
          <w:sz w:val="23"/>
          <w:szCs w:val="23"/>
        </w:rPr>
        <w:t xml:space="preserve"> meetings.</w:t>
      </w:r>
    </w:p>
    <w:p w14:paraId="24C5D826" w14:textId="77777777" w:rsidR="00BF6012" w:rsidRPr="00F6179A" w:rsidRDefault="00BF6012" w:rsidP="00BF6012">
      <w:pPr>
        <w:ind w:left="360"/>
        <w:rPr>
          <w:rFonts w:asciiTheme="minorHAnsi" w:hAnsiTheme="minorHAnsi" w:cs="Arial"/>
          <w:sz w:val="23"/>
          <w:szCs w:val="23"/>
        </w:rPr>
      </w:pPr>
    </w:p>
    <w:p w14:paraId="5501E00D"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As part of the admission process all </w:t>
      </w:r>
      <w:r w:rsidR="0053240C" w:rsidRPr="00F6179A">
        <w:rPr>
          <w:rFonts w:asciiTheme="minorHAnsi" w:hAnsiTheme="minorHAnsi" w:cs="Arial"/>
          <w:sz w:val="23"/>
          <w:szCs w:val="23"/>
        </w:rPr>
        <w:t>residents</w:t>
      </w:r>
      <w:r w:rsidRPr="00F6179A">
        <w:rPr>
          <w:rFonts w:asciiTheme="minorHAnsi" w:hAnsiTheme="minorHAnsi" w:cs="Arial"/>
          <w:sz w:val="23"/>
          <w:szCs w:val="23"/>
        </w:rPr>
        <w:t xml:space="preserve"> will be made aware that bullying is unacceptable and what to do if they are being bullied or witness another </w:t>
      </w:r>
      <w:r w:rsidR="00D823F8" w:rsidRPr="00F6179A">
        <w:rPr>
          <w:rFonts w:asciiTheme="minorHAnsi" w:hAnsiTheme="minorHAnsi" w:cs="Arial"/>
          <w:sz w:val="23"/>
          <w:szCs w:val="23"/>
        </w:rPr>
        <w:t xml:space="preserve">resident </w:t>
      </w:r>
      <w:r w:rsidRPr="00F6179A">
        <w:rPr>
          <w:rFonts w:asciiTheme="minorHAnsi" w:hAnsiTheme="minorHAnsi" w:cs="Arial"/>
          <w:sz w:val="23"/>
          <w:szCs w:val="23"/>
        </w:rPr>
        <w:t xml:space="preserve">being bullied.  </w:t>
      </w:r>
    </w:p>
    <w:p w14:paraId="43FD400B" w14:textId="77777777" w:rsidR="00BF6012" w:rsidRPr="00F6179A" w:rsidRDefault="00BF6012" w:rsidP="00BF6012">
      <w:pPr>
        <w:rPr>
          <w:rFonts w:asciiTheme="minorHAnsi" w:hAnsiTheme="minorHAnsi" w:cs="Arial"/>
          <w:sz w:val="23"/>
          <w:szCs w:val="23"/>
        </w:rPr>
      </w:pPr>
    </w:p>
    <w:p w14:paraId="658EC05C" w14:textId="77777777" w:rsidR="00BF6012" w:rsidRPr="00F6179A" w:rsidRDefault="0025479F" w:rsidP="00BF6012">
      <w:pPr>
        <w:numPr>
          <w:ilvl w:val="0"/>
          <w:numId w:val="7"/>
        </w:numPr>
        <w:rPr>
          <w:rFonts w:asciiTheme="minorHAnsi" w:hAnsiTheme="minorHAnsi" w:cs="Arial"/>
          <w:sz w:val="23"/>
          <w:szCs w:val="23"/>
        </w:rPr>
      </w:pPr>
      <w:r w:rsidRPr="00F6179A">
        <w:rPr>
          <w:rFonts w:asciiTheme="minorHAnsi" w:hAnsiTheme="minorHAnsi" w:cs="Arial"/>
          <w:sz w:val="23"/>
          <w:szCs w:val="23"/>
        </w:rPr>
        <w:t>Pupils</w:t>
      </w:r>
      <w:r w:rsidR="00BF6012" w:rsidRPr="00F6179A">
        <w:rPr>
          <w:rFonts w:asciiTheme="minorHAnsi" w:hAnsiTheme="minorHAnsi" w:cs="Arial"/>
          <w:sz w:val="23"/>
          <w:szCs w:val="23"/>
        </w:rPr>
        <w:t xml:space="preserve"> will be encouraged to view bullying as a problem for everyone and not just an individual issue. They will be encouraged to intervene where appropriate or to bring </w:t>
      </w:r>
      <w:r w:rsidR="00D823F8" w:rsidRPr="00F6179A">
        <w:rPr>
          <w:rFonts w:asciiTheme="minorHAnsi" w:hAnsiTheme="minorHAnsi" w:cs="Arial"/>
          <w:sz w:val="23"/>
          <w:szCs w:val="23"/>
        </w:rPr>
        <w:t>staff</w:t>
      </w:r>
      <w:r w:rsidR="00BF6012" w:rsidRPr="00F6179A">
        <w:rPr>
          <w:rFonts w:asciiTheme="minorHAnsi" w:hAnsiTheme="minorHAnsi" w:cs="Arial"/>
          <w:sz w:val="23"/>
          <w:szCs w:val="23"/>
        </w:rPr>
        <w:t xml:space="preserve"> assistance immediately.</w:t>
      </w:r>
    </w:p>
    <w:p w14:paraId="30766583" w14:textId="77777777" w:rsidR="00BF6012" w:rsidRPr="00F6179A" w:rsidRDefault="00BF6012" w:rsidP="00BF6012">
      <w:pPr>
        <w:jc w:val="right"/>
        <w:rPr>
          <w:rFonts w:asciiTheme="minorHAnsi" w:hAnsiTheme="minorHAnsi" w:cs="Arial"/>
          <w:sz w:val="23"/>
          <w:szCs w:val="23"/>
        </w:rPr>
      </w:pPr>
    </w:p>
    <w:p w14:paraId="49210F22"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All staff will act as appropriate role models and will not engage in any sort of bullying, verbal abuse or fun fighting.  They will receive training in identifying bullying </w:t>
      </w:r>
      <w:proofErr w:type="gramStart"/>
      <w:r w:rsidRPr="00F6179A">
        <w:rPr>
          <w:rFonts w:asciiTheme="minorHAnsi" w:hAnsiTheme="minorHAnsi" w:cs="Arial"/>
          <w:sz w:val="23"/>
          <w:szCs w:val="23"/>
        </w:rPr>
        <w:t>and also</w:t>
      </w:r>
      <w:proofErr w:type="gramEnd"/>
      <w:r w:rsidRPr="00F6179A">
        <w:rPr>
          <w:rFonts w:asciiTheme="minorHAnsi" w:hAnsiTheme="minorHAnsi" w:cs="Arial"/>
          <w:sz w:val="23"/>
          <w:szCs w:val="23"/>
        </w:rPr>
        <w:t xml:space="preserve"> around risk assessing bullying behaviour.</w:t>
      </w:r>
    </w:p>
    <w:p w14:paraId="144E5C34" w14:textId="77777777" w:rsidR="00BF6012" w:rsidRPr="00F6179A" w:rsidRDefault="00BF6012" w:rsidP="00BF6012">
      <w:pPr>
        <w:rPr>
          <w:rFonts w:asciiTheme="minorHAnsi" w:hAnsiTheme="minorHAnsi" w:cs="Arial"/>
          <w:sz w:val="23"/>
          <w:szCs w:val="23"/>
        </w:rPr>
      </w:pPr>
    </w:p>
    <w:p w14:paraId="1D33E9FF"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Any member of staff who witnesses bullying behaviour will deal with the situation immediately.  Where necessary advice and guidance will be sought from colleagues and risk assessments will be undertaken to ensure that any further risk is reduced.  Staff will act immediately to prevent the bullying from continuing.  The </w:t>
      </w:r>
      <w:proofErr w:type="gramStart"/>
      <w:r w:rsidR="0025479F" w:rsidRPr="00F6179A">
        <w:rPr>
          <w:rFonts w:asciiTheme="minorHAnsi" w:hAnsiTheme="minorHAnsi" w:cs="Arial"/>
          <w:sz w:val="23"/>
          <w:szCs w:val="23"/>
        </w:rPr>
        <w:t>pupils</w:t>
      </w:r>
      <w:proofErr w:type="gramEnd"/>
      <w:r w:rsidR="0025479F" w:rsidRPr="00F6179A">
        <w:rPr>
          <w:rFonts w:asciiTheme="minorHAnsi" w:hAnsiTheme="minorHAnsi" w:cs="Arial"/>
          <w:sz w:val="23"/>
          <w:szCs w:val="23"/>
        </w:rPr>
        <w:t xml:space="preserve"> local authority/</w:t>
      </w:r>
      <w:r w:rsidR="00D823F8" w:rsidRPr="00F6179A">
        <w:rPr>
          <w:rFonts w:asciiTheme="minorHAnsi" w:hAnsiTheme="minorHAnsi" w:cs="Arial"/>
          <w:sz w:val="23"/>
          <w:szCs w:val="23"/>
        </w:rPr>
        <w:t>social</w:t>
      </w:r>
      <w:r w:rsidRPr="00F6179A">
        <w:rPr>
          <w:rFonts w:asciiTheme="minorHAnsi" w:hAnsiTheme="minorHAnsi" w:cs="Arial"/>
          <w:sz w:val="23"/>
          <w:szCs w:val="23"/>
        </w:rPr>
        <w:t xml:space="preserve"> worker and parent will be informed of all incidents of bullying and accurate records kept.</w:t>
      </w:r>
    </w:p>
    <w:p w14:paraId="6BA48A77" w14:textId="77777777" w:rsidR="00BF6012" w:rsidRPr="00F6179A" w:rsidRDefault="00BF6012" w:rsidP="00BF6012">
      <w:pPr>
        <w:rPr>
          <w:rFonts w:asciiTheme="minorHAnsi" w:hAnsiTheme="minorHAnsi" w:cs="Arial"/>
          <w:sz w:val="23"/>
          <w:szCs w:val="23"/>
        </w:rPr>
      </w:pPr>
    </w:p>
    <w:p w14:paraId="2260E53A"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All </w:t>
      </w:r>
      <w:r w:rsidR="0025479F" w:rsidRPr="00F6179A">
        <w:rPr>
          <w:rFonts w:asciiTheme="minorHAnsi" w:hAnsiTheme="minorHAnsi" w:cs="Arial"/>
          <w:sz w:val="23"/>
          <w:szCs w:val="23"/>
        </w:rPr>
        <w:t>pupils are suppo</w:t>
      </w:r>
      <w:r w:rsidRPr="00F6179A">
        <w:rPr>
          <w:rFonts w:asciiTheme="minorHAnsi" w:hAnsiTheme="minorHAnsi" w:cs="Arial"/>
          <w:sz w:val="23"/>
          <w:szCs w:val="23"/>
        </w:rPr>
        <w:t>rted by staff when raising bullying as an issue.</w:t>
      </w:r>
    </w:p>
    <w:p w14:paraId="7A46AE6B" w14:textId="77777777" w:rsidR="00BF6012" w:rsidRPr="00F6179A" w:rsidRDefault="00BF6012" w:rsidP="00BF6012">
      <w:pPr>
        <w:jc w:val="right"/>
        <w:rPr>
          <w:rFonts w:asciiTheme="minorHAnsi" w:hAnsiTheme="minorHAnsi" w:cs="Arial"/>
          <w:i/>
          <w:sz w:val="23"/>
          <w:szCs w:val="23"/>
        </w:rPr>
      </w:pPr>
    </w:p>
    <w:p w14:paraId="049E4299"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Serious bullying, leading to injury or threat of injury must be reported</w:t>
      </w:r>
      <w:r w:rsidR="0025479F" w:rsidRPr="00F6179A">
        <w:rPr>
          <w:rFonts w:asciiTheme="minorHAnsi" w:hAnsiTheme="minorHAnsi" w:cs="Arial"/>
          <w:sz w:val="23"/>
          <w:szCs w:val="23"/>
        </w:rPr>
        <w:t xml:space="preserve"> to the Head of Education</w:t>
      </w:r>
      <w:r w:rsidRPr="00F6179A">
        <w:rPr>
          <w:rFonts w:asciiTheme="minorHAnsi" w:hAnsiTheme="minorHAnsi" w:cs="Arial"/>
          <w:sz w:val="23"/>
          <w:szCs w:val="23"/>
        </w:rPr>
        <w:t xml:space="preserve"> who will refer the situation to </w:t>
      </w:r>
      <w:proofErr w:type="gramStart"/>
      <w:r w:rsidRPr="00F6179A">
        <w:rPr>
          <w:rFonts w:asciiTheme="minorHAnsi" w:hAnsiTheme="minorHAnsi" w:cs="Arial"/>
          <w:sz w:val="23"/>
          <w:szCs w:val="23"/>
        </w:rPr>
        <w:t>the  Local</w:t>
      </w:r>
      <w:proofErr w:type="gramEnd"/>
      <w:r w:rsidRPr="00F6179A">
        <w:rPr>
          <w:rFonts w:asciiTheme="minorHAnsi" w:hAnsiTheme="minorHAnsi" w:cs="Arial"/>
          <w:sz w:val="23"/>
          <w:szCs w:val="23"/>
        </w:rPr>
        <w:t xml:space="preserve"> Authority Team Manager in relation to </w:t>
      </w:r>
      <w:r w:rsidR="00D823F8" w:rsidRPr="00F6179A">
        <w:rPr>
          <w:rFonts w:asciiTheme="minorHAnsi" w:hAnsiTheme="minorHAnsi" w:cs="Arial"/>
          <w:sz w:val="23"/>
          <w:szCs w:val="23"/>
        </w:rPr>
        <w:t>safeguarding</w:t>
      </w:r>
      <w:r w:rsidRPr="00F6179A">
        <w:rPr>
          <w:rFonts w:asciiTheme="minorHAnsi" w:hAnsiTheme="minorHAnsi" w:cs="Arial"/>
          <w:sz w:val="23"/>
          <w:szCs w:val="23"/>
        </w:rPr>
        <w:t xml:space="preserve"> </w:t>
      </w:r>
      <w:r w:rsidR="00D823F8" w:rsidRPr="00F6179A">
        <w:rPr>
          <w:rFonts w:asciiTheme="minorHAnsi" w:hAnsiTheme="minorHAnsi" w:cs="Arial"/>
          <w:sz w:val="23"/>
          <w:szCs w:val="23"/>
        </w:rPr>
        <w:t>p</w:t>
      </w:r>
      <w:r w:rsidRPr="00F6179A">
        <w:rPr>
          <w:rFonts w:asciiTheme="minorHAnsi" w:hAnsiTheme="minorHAnsi" w:cs="Arial"/>
          <w:sz w:val="23"/>
          <w:szCs w:val="23"/>
        </w:rPr>
        <w:t>rocedures</w:t>
      </w:r>
      <w:r w:rsidR="00D823F8" w:rsidRPr="00F6179A">
        <w:rPr>
          <w:rFonts w:asciiTheme="minorHAnsi" w:hAnsiTheme="minorHAnsi" w:cs="Arial"/>
          <w:sz w:val="23"/>
          <w:szCs w:val="23"/>
        </w:rPr>
        <w:t xml:space="preserve">. </w:t>
      </w:r>
      <w:r w:rsidRPr="00F6179A">
        <w:rPr>
          <w:rFonts w:asciiTheme="minorHAnsi" w:hAnsiTheme="minorHAnsi" w:cs="Arial"/>
          <w:sz w:val="23"/>
          <w:szCs w:val="23"/>
        </w:rPr>
        <w:t xml:space="preserve">The </w:t>
      </w:r>
      <w:r w:rsidR="0025479F" w:rsidRPr="00F6179A">
        <w:rPr>
          <w:rFonts w:asciiTheme="minorHAnsi" w:hAnsiTheme="minorHAnsi" w:cs="Arial"/>
          <w:sz w:val="23"/>
          <w:szCs w:val="23"/>
        </w:rPr>
        <w:t xml:space="preserve">pupil </w:t>
      </w:r>
      <w:r w:rsidRPr="00F6179A">
        <w:rPr>
          <w:rFonts w:asciiTheme="minorHAnsi" w:hAnsiTheme="minorHAnsi" w:cs="Arial"/>
          <w:sz w:val="23"/>
          <w:szCs w:val="23"/>
        </w:rPr>
        <w:t>should be made aware of any action being taken and kept up to date with decisions.</w:t>
      </w:r>
    </w:p>
    <w:p w14:paraId="466DA7A5" w14:textId="77777777" w:rsidR="00BF6012" w:rsidRPr="00F6179A" w:rsidRDefault="00BF6012" w:rsidP="00BF6012">
      <w:pPr>
        <w:rPr>
          <w:rFonts w:asciiTheme="minorHAnsi" w:hAnsiTheme="minorHAnsi" w:cs="Arial"/>
          <w:sz w:val="23"/>
          <w:szCs w:val="23"/>
        </w:rPr>
      </w:pPr>
    </w:p>
    <w:p w14:paraId="77C54A64" w14:textId="77777777" w:rsidR="00BF6012" w:rsidRPr="00F6179A" w:rsidRDefault="0025479F" w:rsidP="00BF6012">
      <w:pPr>
        <w:numPr>
          <w:ilvl w:val="0"/>
          <w:numId w:val="7"/>
        </w:numPr>
        <w:rPr>
          <w:rFonts w:asciiTheme="minorHAnsi" w:hAnsiTheme="minorHAnsi" w:cs="Arial"/>
          <w:sz w:val="23"/>
          <w:szCs w:val="23"/>
        </w:rPr>
      </w:pPr>
      <w:r w:rsidRPr="00F6179A">
        <w:rPr>
          <w:rFonts w:asciiTheme="minorHAnsi" w:hAnsiTheme="minorHAnsi" w:cs="Arial"/>
          <w:sz w:val="23"/>
          <w:szCs w:val="23"/>
        </w:rPr>
        <w:t>The Head of Education</w:t>
      </w:r>
      <w:r w:rsidR="00BF6012" w:rsidRPr="00F6179A">
        <w:rPr>
          <w:rFonts w:asciiTheme="minorHAnsi" w:hAnsiTheme="minorHAnsi" w:cs="Arial"/>
          <w:sz w:val="23"/>
          <w:szCs w:val="23"/>
        </w:rPr>
        <w:t xml:space="preserve"> will ensure that risk assessments are carried out at regular intervals and include the times, places and circumstances in which the risk of bullying is greatest and takes action where feasible to reduce or counteract the risk of bullying.</w:t>
      </w:r>
    </w:p>
    <w:p w14:paraId="66C3DC48" w14:textId="77777777" w:rsidR="00BF6012" w:rsidRPr="00F6179A" w:rsidRDefault="00BF6012" w:rsidP="00BF6012">
      <w:pPr>
        <w:rPr>
          <w:rFonts w:asciiTheme="minorHAnsi" w:hAnsiTheme="minorHAnsi" w:cs="Arial"/>
          <w:sz w:val="23"/>
          <w:szCs w:val="23"/>
        </w:rPr>
      </w:pPr>
    </w:p>
    <w:p w14:paraId="02E69D09"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Bullying is discussed at team meetings on a regular basis and the views of </w:t>
      </w:r>
      <w:r w:rsidR="0025479F" w:rsidRPr="00F6179A">
        <w:rPr>
          <w:rFonts w:asciiTheme="minorHAnsi" w:hAnsiTheme="minorHAnsi" w:cs="Arial"/>
          <w:sz w:val="23"/>
          <w:szCs w:val="23"/>
        </w:rPr>
        <w:t xml:space="preserve">the pupil </w:t>
      </w:r>
      <w:r w:rsidR="006A496C" w:rsidRPr="00F6179A">
        <w:rPr>
          <w:rFonts w:asciiTheme="minorHAnsi" w:hAnsiTheme="minorHAnsi" w:cs="Arial"/>
          <w:sz w:val="23"/>
          <w:szCs w:val="23"/>
        </w:rPr>
        <w:t>are</w:t>
      </w:r>
      <w:r w:rsidRPr="00F6179A">
        <w:rPr>
          <w:rFonts w:asciiTheme="minorHAnsi" w:hAnsiTheme="minorHAnsi" w:cs="Arial"/>
          <w:sz w:val="23"/>
          <w:szCs w:val="23"/>
        </w:rPr>
        <w:t xml:space="preserve"> sought.</w:t>
      </w:r>
    </w:p>
    <w:p w14:paraId="642324CE" w14:textId="77777777" w:rsidR="00BF6012" w:rsidRPr="00F6179A" w:rsidRDefault="00BF6012" w:rsidP="00BF6012">
      <w:pPr>
        <w:rPr>
          <w:rFonts w:asciiTheme="minorHAnsi" w:hAnsiTheme="minorHAnsi" w:cs="Arial"/>
          <w:sz w:val="23"/>
          <w:szCs w:val="23"/>
        </w:rPr>
      </w:pPr>
    </w:p>
    <w:p w14:paraId="3347D811" w14:textId="77777777" w:rsidR="00BF6012" w:rsidRPr="00F6179A" w:rsidRDefault="00BF6012" w:rsidP="00BF6012">
      <w:pPr>
        <w:numPr>
          <w:ilvl w:val="0"/>
          <w:numId w:val="7"/>
        </w:numPr>
        <w:rPr>
          <w:rFonts w:asciiTheme="minorHAnsi" w:hAnsiTheme="minorHAnsi" w:cs="Arial"/>
          <w:sz w:val="23"/>
          <w:szCs w:val="23"/>
        </w:rPr>
      </w:pPr>
      <w:r w:rsidRPr="00F6179A">
        <w:rPr>
          <w:rFonts w:asciiTheme="minorHAnsi" w:hAnsiTheme="minorHAnsi" w:cs="Arial"/>
          <w:sz w:val="23"/>
          <w:szCs w:val="23"/>
        </w:rPr>
        <w:t xml:space="preserve">Advice is made available to </w:t>
      </w:r>
      <w:r w:rsidR="006A496C" w:rsidRPr="00F6179A">
        <w:rPr>
          <w:rFonts w:asciiTheme="minorHAnsi" w:hAnsiTheme="minorHAnsi" w:cs="Arial"/>
          <w:sz w:val="23"/>
          <w:szCs w:val="23"/>
        </w:rPr>
        <w:t>residents who</w:t>
      </w:r>
      <w:r w:rsidRPr="00F6179A">
        <w:rPr>
          <w:rFonts w:asciiTheme="minorHAnsi" w:hAnsiTheme="minorHAnsi" w:cs="Arial"/>
          <w:sz w:val="23"/>
          <w:szCs w:val="23"/>
        </w:rPr>
        <w:t xml:space="preserve"> bully.</w:t>
      </w:r>
    </w:p>
    <w:p w14:paraId="6638DDDD" w14:textId="77777777" w:rsidR="006A496C" w:rsidRPr="00F6179A" w:rsidRDefault="006A496C" w:rsidP="006A496C">
      <w:pPr>
        <w:pStyle w:val="ListParagraph"/>
        <w:rPr>
          <w:rFonts w:asciiTheme="minorHAnsi" w:hAnsiTheme="minorHAnsi" w:cs="Arial"/>
          <w:sz w:val="23"/>
          <w:szCs w:val="23"/>
        </w:rPr>
      </w:pPr>
    </w:p>
    <w:p w14:paraId="2EA45163" w14:textId="77777777" w:rsidR="006A496C" w:rsidRPr="00F6179A" w:rsidRDefault="006A496C" w:rsidP="00BF6012">
      <w:pPr>
        <w:numPr>
          <w:ilvl w:val="0"/>
          <w:numId w:val="7"/>
        </w:numPr>
        <w:rPr>
          <w:rFonts w:asciiTheme="minorHAnsi" w:hAnsiTheme="minorHAnsi" w:cs="Arial"/>
          <w:sz w:val="23"/>
          <w:szCs w:val="23"/>
        </w:rPr>
      </w:pPr>
      <w:r w:rsidRPr="00F6179A">
        <w:rPr>
          <w:rFonts w:asciiTheme="minorHAnsi" w:hAnsiTheme="minorHAnsi" w:cs="Arial"/>
          <w:sz w:val="23"/>
          <w:szCs w:val="23"/>
        </w:rPr>
        <w:t>Support is available to those who are victims of bullying.</w:t>
      </w:r>
    </w:p>
    <w:p w14:paraId="70D2FE3B" w14:textId="77777777" w:rsidR="00A3182B" w:rsidRPr="00F6179A" w:rsidRDefault="00A3182B" w:rsidP="00A3182B">
      <w:pPr>
        <w:pStyle w:val="ListParagraph"/>
        <w:rPr>
          <w:rFonts w:asciiTheme="minorHAnsi" w:hAnsiTheme="minorHAnsi" w:cs="Arial"/>
          <w:sz w:val="23"/>
          <w:szCs w:val="23"/>
        </w:rPr>
      </w:pPr>
    </w:p>
    <w:p w14:paraId="69701145" w14:textId="77777777" w:rsidR="00A3182B" w:rsidRPr="00F6179A" w:rsidRDefault="00A3182B" w:rsidP="00A3182B">
      <w:pPr>
        <w:rPr>
          <w:rFonts w:asciiTheme="minorHAnsi" w:hAnsiTheme="minorHAnsi" w:cs="Arial"/>
          <w:sz w:val="23"/>
          <w:szCs w:val="23"/>
        </w:rPr>
      </w:pPr>
    </w:p>
    <w:p w14:paraId="0B537D61" w14:textId="77777777" w:rsidR="00890F8D" w:rsidRPr="00F6179A" w:rsidRDefault="00890F8D" w:rsidP="00A3182B">
      <w:pPr>
        <w:rPr>
          <w:rFonts w:asciiTheme="minorHAnsi" w:hAnsiTheme="minorHAnsi" w:cs="Arial"/>
          <w:sz w:val="23"/>
          <w:szCs w:val="23"/>
        </w:rPr>
      </w:pPr>
    </w:p>
    <w:p w14:paraId="1CFDA8A4" w14:textId="77777777" w:rsidR="00A3182B" w:rsidRPr="00F6179A" w:rsidRDefault="00A3182B" w:rsidP="00A3182B">
      <w:pPr>
        <w:pStyle w:val="Default"/>
        <w:rPr>
          <w:rFonts w:asciiTheme="minorHAnsi" w:hAnsiTheme="minorHAnsi"/>
          <w:b/>
          <w:bCs/>
          <w:sz w:val="23"/>
          <w:szCs w:val="23"/>
        </w:rPr>
      </w:pPr>
      <w:r w:rsidRPr="00F6179A">
        <w:rPr>
          <w:rFonts w:asciiTheme="minorHAnsi" w:hAnsiTheme="minorHAnsi"/>
          <w:b/>
          <w:bCs/>
          <w:sz w:val="23"/>
          <w:szCs w:val="23"/>
        </w:rPr>
        <w:lastRenderedPageBreak/>
        <w:t>Safeguarding children and young people:</w:t>
      </w:r>
    </w:p>
    <w:p w14:paraId="4A3B4A1C" w14:textId="77777777" w:rsidR="00A3182B" w:rsidRPr="00F6179A" w:rsidRDefault="00A3182B" w:rsidP="00A3182B">
      <w:pPr>
        <w:pStyle w:val="Default"/>
        <w:jc w:val="both"/>
        <w:rPr>
          <w:rFonts w:asciiTheme="minorHAnsi" w:hAnsiTheme="minorHAnsi"/>
          <w:sz w:val="23"/>
          <w:szCs w:val="23"/>
        </w:rPr>
      </w:pPr>
    </w:p>
    <w:p w14:paraId="5F96E64B" w14:textId="77777777" w:rsidR="00A3182B" w:rsidRPr="00F6179A" w:rsidRDefault="00A3182B" w:rsidP="00A3182B">
      <w:pPr>
        <w:pStyle w:val="Default"/>
        <w:jc w:val="both"/>
        <w:rPr>
          <w:rFonts w:asciiTheme="minorHAnsi" w:hAnsiTheme="minorHAnsi"/>
          <w:sz w:val="23"/>
          <w:szCs w:val="23"/>
        </w:rPr>
      </w:pPr>
      <w:r w:rsidRPr="00F6179A">
        <w:rPr>
          <w:rFonts w:asciiTheme="minorHAnsi" w:hAnsiTheme="minorHAnsi"/>
          <w:sz w:val="23"/>
          <w:szCs w:val="23"/>
        </w:rPr>
        <w:t>Under the Children Act 1989, a bullying incident will be addressed by Young Foundations as a child protection concern when there is ‘reasonable cause to suspect that a child is suffering, or is likely to suffer, significant harm’. Staff follow company P&amp;P and report their concerns to their local authority children’s social care.</w:t>
      </w:r>
    </w:p>
    <w:p w14:paraId="3B0DA815" w14:textId="77777777" w:rsidR="00A3182B" w:rsidRPr="00F6179A" w:rsidRDefault="00A3182B" w:rsidP="00A3182B">
      <w:pPr>
        <w:pStyle w:val="Default"/>
        <w:rPr>
          <w:rFonts w:asciiTheme="minorHAnsi" w:hAnsiTheme="minorHAnsi"/>
          <w:sz w:val="23"/>
          <w:szCs w:val="23"/>
        </w:rPr>
      </w:pPr>
    </w:p>
    <w:p w14:paraId="15F6097E" w14:textId="77777777" w:rsidR="00A3182B" w:rsidRPr="00F6179A" w:rsidRDefault="00A3182B" w:rsidP="00A3182B">
      <w:pPr>
        <w:pStyle w:val="Default"/>
        <w:rPr>
          <w:rFonts w:asciiTheme="minorHAnsi" w:hAnsiTheme="minorHAnsi"/>
          <w:b/>
          <w:bCs/>
          <w:sz w:val="23"/>
          <w:szCs w:val="23"/>
        </w:rPr>
      </w:pPr>
      <w:r w:rsidRPr="00F6179A">
        <w:rPr>
          <w:rFonts w:asciiTheme="minorHAnsi" w:hAnsiTheme="minorHAnsi"/>
          <w:b/>
          <w:bCs/>
          <w:sz w:val="23"/>
          <w:szCs w:val="23"/>
        </w:rPr>
        <w:t>Criminal law:</w:t>
      </w:r>
    </w:p>
    <w:p w14:paraId="1AD6F4C7" w14:textId="77777777" w:rsidR="00A3182B" w:rsidRPr="00F6179A" w:rsidRDefault="00A3182B" w:rsidP="00A3182B">
      <w:pPr>
        <w:pStyle w:val="Default"/>
        <w:rPr>
          <w:rFonts w:asciiTheme="minorHAnsi" w:hAnsiTheme="minorHAnsi"/>
          <w:b/>
          <w:bCs/>
          <w:sz w:val="23"/>
          <w:szCs w:val="23"/>
        </w:rPr>
      </w:pPr>
      <w:r w:rsidRPr="00F6179A">
        <w:rPr>
          <w:rFonts w:asciiTheme="minorHAnsi" w:hAnsiTheme="minorHAnsi"/>
          <w:b/>
          <w:bCs/>
          <w:sz w:val="23"/>
          <w:szCs w:val="23"/>
        </w:rPr>
        <w:t xml:space="preserve"> </w:t>
      </w:r>
    </w:p>
    <w:p w14:paraId="43792D24" w14:textId="77777777" w:rsidR="00A3182B" w:rsidRPr="00F6179A" w:rsidRDefault="00A3182B" w:rsidP="00801325">
      <w:pPr>
        <w:pStyle w:val="Default"/>
        <w:jc w:val="both"/>
        <w:rPr>
          <w:rFonts w:asciiTheme="minorHAnsi" w:hAnsiTheme="minorHAnsi"/>
          <w:sz w:val="23"/>
          <w:szCs w:val="23"/>
        </w:rPr>
      </w:pPr>
      <w:r w:rsidRPr="00F6179A">
        <w:rPr>
          <w:rFonts w:asciiTheme="minorHAnsi" w:hAnsiTheme="minorHAnsi"/>
          <w:sz w:val="23"/>
          <w:szCs w:val="23"/>
        </w:rPr>
        <w:t>Young Foundations acknowledge that 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For example, Young Foundations take seriously any electronic communication which conveys a message which is indecent or grossly offensive, a threat, or information which is false and known or believed to be false by the sender.</w:t>
      </w:r>
    </w:p>
    <w:p w14:paraId="1AC5966C" w14:textId="77777777" w:rsidR="00A3182B" w:rsidRPr="00F6179A" w:rsidRDefault="00A3182B" w:rsidP="00A3182B">
      <w:pPr>
        <w:pStyle w:val="Default"/>
        <w:rPr>
          <w:rFonts w:asciiTheme="minorHAnsi" w:hAnsiTheme="minorHAnsi"/>
          <w:sz w:val="23"/>
          <w:szCs w:val="23"/>
        </w:rPr>
      </w:pPr>
    </w:p>
    <w:p w14:paraId="292866A2" w14:textId="77777777" w:rsidR="00A3182B" w:rsidRPr="00F6179A" w:rsidRDefault="00A3182B" w:rsidP="00BF6012">
      <w:pPr>
        <w:rPr>
          <w:rFonts w:asciiTheme="minorHAnsi" w:hAnsiTheme="minorHAnsi"/>
          <w:sz w:val="23"/>
          <w:szCs w:val="23"/>
        </w:rPr>
      </w:pPr>
    </w:p>
    <w:p w14:paraId="0DF60D93" w14:textId="77777777" w:rsidR="00BF6012" w:rsidRPr="00F6179A" w:rsidRDefault="00BF6012" w:rsidP="00BF6012">
      <w:pPr>
        <w:spacing w:after="120"/>
        <w:rPr>
          <w:rFonts w:asciiTheme="minorHAnsi" w:hAnsiTheme="minorHAnsi"/>
          <w:b/>
          <w:sz w:val="23"/>
          <w:szCs w:val="23"/>
        </w:rPr>
      </w:pPr>
      <w:r w:rsidRPr="00F6179A">
        <w:rPr>
          <w:rFonts w:asciiTheme="minorHAnsi" w:hAnsiTheme="minorHAnsi"/>
          <w:b/>
          <w:sz w:val="23"/>
          <w:szCs w:val="23"/>
        </w:rPr>
        <w:t>HELP ORGANISATIONS:</w:t>
      </w:r>
    </w:p>
    <w:p w14:paraId="33738723" w14:textId="77777777" w:rsidR="00BF6012" w:rsidRPr="00F6179A" w:rsidRDefault="00BF6012" w:rsidP="00BF6012">
      <w:pPr>
        <w:tabs>
          <w:tab w:val="left" w:pos="5400"/>
          <w:tab w:val="left" w:pos="7488"/>
        </w:tabs>
        <w:rPr>
          <w:rFonts w:asciiTheme="minorHAnsi" w:hAnsiTheme="minorHAnsi"/>
          <w:sz w:val="23"/>
          <w:szCs w:val="23"/>
        </w:rPr>
      </w:pPr>
      <w:r w:rsidRPr="00F6179A">
        <w:rPr>
          <w:rFonts w:asciiTheme="minorHAnsi" w:hAnsiTheme="minorHAnsi"/>
          <w:sz w:val="23"/>
          <w:szCs w:val="23"/>
        </w:rPr>
        <w:t>Advisory Centre for Education (ACE)</w:t>
      </w:r>
      <w:r w:rsidRPr="00F6179A">
        <w:rPr>
          <w:rFonts w:asciiTheme="minorHAnsi" w:hAnsiTheme="minorHAnsi"/>
          <w:sz w:val="23"/>
          <w:szCs w:val="23"/>
        </w:rPr>
        <w:tab/>
        <w:t>0808 800 5793</w:t>
      </w:r>
    </w:p>
    <w:p w14:paraId="72140F2C" w14:textId="77777777" w:rsidR="00BF6012" w:rsidRPr="00F6179A" w:rsidRDefault="00F6179A" w:rsidP="00BF6012">
      <w:pPr>
        <w:tabs>
          <w:tab w:val="left" w:pos="5400"/>
          <w:tab w:val="left" w:pos="7488"/>
        </w:tabs>
        <w:rPr>
          <w:rFonts w:asciiTheme="minorHAnsi" w:hAnsiTheme="minorHAnsi"/>
          <w:sz w:val="23"/>
          <w:szCs w:val="23"/>
        </w:rPr>
      </w:pPr>
      <w:r>
        <w:rPr>
          <w:rFonts w:asciiTheme="minorHAnsi" w:hAnsiTheme="minorHAnsi"/>
          <w:sz w:val="23"/>
          <w:szCs w:val="23"/>
        </w:rPr>
        <w:t xml:space="preserve">Parent </w:t>
      </w:r>
      <w:proofErr w:type="spellStart"/>
      <w:r>
        <w:rPr>
          <w:rFonts w:asciiTheme="minorHAnsi" w:hAnsiTheme="minorHAnsi"/>
          <w:sz w:val="23"/>
          <w:szCs w:val="23"/>
        </w:rPr>
        <w:t>LI</w:t>
      </w:r>
      <w:r w:rsidR="00BF6012" w:rsidRPr="00F6179A">
        <w:rPr>
          <w:rFonts w:asciiTheme="minorHAnsi" w:hAnsiTheme="minorHAnsi"/>
          <w:sz w:val="23"/>
          <w:szCs w:val="23"/>
        </w:rPr>
        <w:t>ne</w:t>
      </w:r>
      <w:proofErr w:type="spellEnd"/>
      <w:r w:rsidR="00BF6012" w:rsidRPr="00F6179A">
        <w:rPr>
          <w:rFonts w:asciiTheme="minorHAnsi" w:hAnsiTheme="minorHAnsi"/>
          <w:sz w:val="23"/>
          <w:szCs w:val="23"/>
        </w:rPr>
        <w:t xml:space="preserve"> Plus</w:t>
      </w:r>
      <w:r w:rsidR="00BF6012" w:rsidRPr="00F6179A">
        <w:rPr>
          <w:rFonts w:asciiTheme="minorHAnsi" w:hAnsiTheme="minorHAnsi"/>
          <w:sz w:val="23"/>
          <w:szCs w:val="23"/>
        </w:rPr>
        <w:tab/>
        <w:t>0808 800 2222</w:t>
      </w:r>
    </w:p>
    <w:p w14:paraId="0696F370" w14:textId="77777777" w:rsidR="00BF6012" w:rsidRPr="00F6179A" w:rsidRDefault="00BF6012" w:rsidP="00BF6012">
      <w:pPr>
        <w:tabs>
          <w:tab w:val="left" w:pos="5400"/>
          <w:tab w:val="left" w:pos="7488"/>
        </w:tabs>
        <w:rPr>
          <w:rFonts w:asciiTheme="minorHAnsi" w:hAnsiTheme="minorHAnsi"/>
          <w:sz w:val="23"/>
          <w:szCs w:val="23"/>
        </w:rPr>
      </w:pPr>
      <w:r w:rsidRPr="00F6179A">
        <w:rPr>
          <w:rFonts w:asciiTheme="minorHAnsi" w:hAnsiTheme="minorHAnsi"/>
          <w:sz w:val="23"/>
          <w:szCs w:val="23"/>
        </w:rPr>
        <w:t>Youth Access</w:t>
      </w:r>
      <w:r w:rsidRPr="00F6179A">
        <w:rPr>
          <w:rFonts w:asciiTheme="minorHAnsi" w:hAnsiTheme="minorHAnsi"/>
          <w:sz w:val="23"/>
          <w:szCs w:val="23"/>
        </w:rPr>
        <w:tab/>
        <w:t>020 8772 9900</w:t>
      </w:r>
    </w:p>
    <w:p w14:paraId="6805CB41" w14:textId="77777777" w:rsidR="00BF6012" w:rsidRPr="00F6179A" w:rsidRDefault="00BF6012" w:rsidP="00BF6012">
      <w:pPr>
        <w:tabs>
          <w:tab w:val="left" w:pos="5400"/>
        </w:tabs>
        <w:rPr>
          <w:rFonts w:asciiTheme="minorHAnsi" w:hAnsiTheme="minorHAnsi"/>
          <w:sz w:val="23"/>
          <w:szCs w:val="23"/>
        </w:rPr>
      </w:pPr>
      <w:r w:rsidRPr="00F6179A">
        <w:rPr>
          <w:rFonts w:asciiTheme="minorHAnsi" w:hAnsiTheme="minorHAnsi"/>
          <w:sz w:val="23"/>
          <w:szCs w:val="23"/>
        </w:rPr>
        <w:t>Bullying Online</w:t>
      </w:r>
      <w:r w:rsidRPr="00F6179A">
        <w:rPr>
          <w:rFonts w:asciiTheme="minorHAnsi" w:hAnsiTheme="minorHAnsi"/>
          <w:sz w:val="23"/>
          <w:szCs w:val="23"/>
        </w:rPr>
        <w:tab/>
      </w:r>
      <w:hyperlink r:id="rId13" w:history="1">
        <w:r w:rsidRPr="00F6179A">
          <w:rPr>
            <w:rStyle w:val="Hyperlink"/>
            <w:rFonts w:asciiTheme="minorHAnsi" w:hAnsiTheme="minorHAnsi"/>
            <w:sz w:val="23"/>
            <w:szCs w:val="23"/>
          </w:rPr>
          <w:t>www.bullying.co.uk</w:t>
        </w:r>
      </w:hyperlink>
    </w:p>
    <w:p w14:paraId="415365F6" w14:textId="77777777" w:rsidR="00BF6012" w:rsidRPr="00F6179A" w:rsidRDefault="00BF6012" w:rsidP="00BF6012">
      <w:pPr>
        <w:pStyle w:val="NormalWeb"/>
        <w:shd w:val="clear" w:color="auto" w:fill="FFFFFF"/>
        <w:rPr>
          <w:rFonts w:asciiTheme="minorHAnsi" w:hAnsiTheme="minorHAnsi"/>
          <w:sz w:val="23"/>
          <w:szCs w:val="23"/>
        </w:rPr>
      </w:pPr>
    </w:p>
    <w:p w14:paraId="377B770B" w14:textId="77777777" w:rsidR="00BF6012" w:rsidRPr="00F6179A" w:rsidRDefault="00BF6012" w:rsidP="00BF6012">
      <w:pPr>
        <w:rPr>
          <w:rFonts w:asciiTheme="minorHAnsi" w:hAnsiTheme="minorHAnsi" w:cs="Arial"/>
          <w:sz w:val="23"/>
          <w:szCs w:val="23"/>
        </w:rPr>
      </w:pPr>
      <w:r w:rsidRPr="00F6179A">
        <w:rPr>
          <w:rFonts w:asciiTheme="minorHAnsi" w:hAnsiTheme="minorHAnsi" w:cs="Arial"/>
          <w:sz w:val="23"/>
          <w:szCs w:val="23"/>
        </w:rPr>
        <w:t xml:space="preserve">If you would like more information on homophobic bullying or the support available for the gay, bisexual, lesbian and transgender community, please contact the following specialist </w:t>
      </w:r>
      <w:proofErr w:type="spellStart"/>
      <w:r w:rsidRPr="00F6179A">
        <w:rPr>
          <w:rFonts w:asciiTheme="minorHAnsi" w:hAnsiTheme="minorHAnsi" w:cs="Arial"/>
          <w:sz w:val="23"/>
          <w:szCs w:val="23"/>
        </w:rPr>
        <w:t>organisations</w:t>
      </w:r>
      <w:proofErr w:type="spellEnd"/>
      <w:r w:rsidRPr="00F6179A">
        <w:rPr>
          <w:rFonts w:asciiTheme="minorHAnsi" w:hAnsiTheme="minorHAnsi" w:cs="Arial"/>
          <w:sz w:val="23"/>
          <w:szCs w:val="23"/>
        </w:rPr>
        <w:t>:</w:t>
      </w:r>
    </w:p>
    <w:p w14:paraId="1692B152" w14:textId="77777777" w:rsidR="00BF6012" w:rsidRPr="00F6179A" w:rsidRDefault="00BF6012" w:rsidP="00BF6012">
      <w:pPr>
        <w:rPr>
          <w:rFonts w:asciiTheme="minorHAnsi" w:hAnsiTheme="minorHAnsi" w:cs="Arial"/>
          <w:sz w:val="23"/>
          <w:szCs w:val="23"/>
        </w:rPr>
      </w:pPr>
    </w:p>
    <w:p w14:paraId="14A965D7" w14:textId="77777777" w:rsidR="00BF6012" w:rsidRPr="00F6179A" w:rsidRDefault="009534E5" w:rsidP="00BF6012">
      <w:pPr>
        <w:rPr>
          <w:rFonts w:asciiTheme="minorHAnsi" w:hAnsiTheme="minorHAnsi" w:cs="Arial"/>
          <w:sz w:val="23"/>
          <w:szCs w:val="23"/>
        </w:rPr>
      </w:pPr>
      <w:hyperlink r:id="rId14" w:tgtFrame="_blank" w:history="1">
        <w:r w:rsidR="00BF6012" w:rsidRPr="00F6179A">
          <w:rPr>
            <w:rStyle w:val="Hyperlink"/>
            <w:rFonts w:asciiTheme="minorHAnsi" w:hAnsiTheme="minorHAnsi" w:cs="Arial"/>
            <w:sz w:val="23"/>
            <w:szCs w:val="23"/>
          </w:rPr>
          <w:t>Anti-Bullying Network</w:t>
        </w:r>
      </w:hyperlink>
      <w:r w:rsidR="00BF6012" w:rsidRPr="00F6179A">
        <w:rPr>
          <w:rFonts w:asciiTheme="minorHAnsi" w:hAnsiTheme="minorHAnsi" w:cs="Arial"/>
          <w:sz w:val="23"/>
          <w:szCs w:val="23"/>
        </w:rPr>
        <w:t xml:space="preserve"> </w:t>
      </w:r>
    </w:p>
    <w:p w14:paraId="41B4B4C9" w14:textId="77777777" w:rsidR="00BF6012" w:rsidRPr="00F6179A" w:rsidRDefault="009534E5" w:rsidP="00BF6012">
      <w:pPr>
        <w:rPr>
          <w:rFonts w:asciiTheme="minorHAnsi" w:hAnsiTheme="minorHAnsi" w:cs="Arial"/>
          <w:sz w:val="23"/>
          <w:szCs w:val="23"/>
        </w:rPr>
      </w:pPr>
      <w:hyperlink r:id="rId15" w:tgtFrame="_blank" w:history="1">
        <w:r w:rsidR="00BF6012" w:rsidRPr="00F6179A">
          <w:rPr>
            <w:rStyle w:val="Hyperlink"/>
            <w:rFonts w:asciiTheme="minorHAnsi" w:hAnsiTheme="minorHAnsi" w:cs="Arial"/>
            <w:sz w:val="23"/>
            <w:szCs w:val="23"/>
          </w:rPr>
          <w:t xml:space="preserve">Stonewall </w:t>
        </w:r>
      </w:hyperlink>
    </w:p>
    <w:p w14:paraId="4C884807" w14:textId="77777777" w:rsidR="009674B0" w:rsidRPr="00F6179A" w:rsidRDefault="009534E5" w:rsidP="00BF6012">
      <w:pPr>
        <w:rPr>
          <w:rFonts w:asciiTheme="minorHAnsi" w:hAnsiTheme="minorHAnsi" w:cs="Arial"/>
          <w:sz w:val="23"/>
          <w:szCs w:val="23"/>
        </w:rPr>
      </w:pPr>
      <w:hyperlink r:id="rId16" w:history="1">
        <w:r w:rsidR="009674B0" w:rsidRPr="00F6179A">
          <w:rPr>
            <w:rStyle w:val="Hyperlink"/>
            <w:rFonts w:asciiTheme="minorHAnsi" w:hAnsiTheme="minorHAnsi" w:cs="Arial"/>
            <w:sz w:val="23"/>
            <w:szCs w:val="23"/>
          </w:rPr>
          <w:t>DfE</w:t>
        </w:r>
      </w:hyperlink>
    </w:p>
    <w:p w14:paraId="2340198C" w14:textId="77777777" w:rsidR="00BF6012" w:rsidRPr="00F6179A" w:rsidRDefault="009534E5" w:rsidP="00BF6012">
      <w:pPr>
        <w:rPr>
          <w:rFonts w:asciiTheme="minorHAnsi" w:hAnsiTheme="minorHAnsi" w:cs="Arial"/>
          <w:sz w:val="23"/>
          <w:szCs w:val="23"/>
        </w:rPr>
      </w:pPr>
      <w:hyperlink r:id="rId17" w:tgtFrame="_blank" w:history="1">
        <w:r w:rsidR="00BF6012" w:rsidRPr="00F6179A">
          <w:rPr>
            <w:rStyle w:val="Hyperlink"/>
            <w:rFonts w:asciiTheme="minorHAnsi" w:hAnsiTheme="minorHAnsi" w:cs="Arial"/>
            <w:sz w:val="23"/>
            <w:szCs w:val="23"/>
          </w:rPr>
          <w:t>The Intercom Trust</w:t>
        </w:r>
      </w:hyperlink>
      <w:r w:rsidR="00BF6012" w:rsidRPr="00F6179A">
        <w:rPr>
          <w:rFonts w:asciiTheme="minorHAnsi" w:hAnsiTheme="minorHAnsi" w:cs="Arial"/>
          <w:sz w:val="23"/>
          <w:szCs w:val="23"/>
        </w:rPr>
        <w:t xml:space="preserve"> </w:t>
      </w:r>
    </w:p>
    <w:p w14:paraId="6D20E400" w14:textId="77777777" w:rsidR="00BF6012" w:rsidRPr="00F6179A" w:rsidRDefault="009534E5" w:rsidP="00BF6012">
      <w:pPr>
        <w:rPr>
          <w:rFonts w:asciiTheme="minorHAnsi" w:hAnsiTheme="minorHAnsi" w:cs="Arial"/>
          <w:sz w:val="23"/>
          <w:szCs w:val="23"/>
        </w:rPr>
      </w:pPr>
      <w:hyperlink r:id="rId18" w:tgtFrame="_blank" w:history="1">
        <w:r w:rsidR="00BF6012" w:rsidRPr="00F6179A">
          <w:rPr>
            <w:rStyle w:val="Hyperlink"/>
            <w:rFonts w:asciiTheme="minorHAnsi" w:hAnsiTheme="minorHAnsi" w:cs="Arial"/>
            <w:sz w:val="23"/>
            <w:szCs w:val="23"/>
          </w:rPr>
          <w:t>Families and Friends of Lesbians and Gays</w:t>
        </w:r>
      </w:hyperlink>
      <w:r w:rsidR="00BF6012" w:rsidRPr="00F6179A">
        <w:rPr>
          <w:rFonts w:asciiTheme="minorHAnsi" w:hAnsiTheme="minorHAnsi" w:cs="Arial"/>
          <w:sz w:val="23"/>
          <w:szCs w:val="23"/>
        </w:rPr>
        <w:t xml:space="preserve"> </w:t>
      </w:r>
    </w:p>
    <w:p w14:paraId="21D7D388" w14:textId="77777777" w:rsidR="00BF6012" w:rsidRPr="00F6179A" w:rsidRDefault="009534E5" w:rsidP="00BF6012">
      <w:pPr>
        <w:rPr>
          <w:rFonts w:asciiTheme="minorHAnsi" w:hAnsiTheme="minorHAnsi" w:cs="Arial"/>
          <w:sz w:val="23"/>
          <w:szCs w:val="23"/>
        </w:rPr>
      </w:pPr>
      <w:hyperlink r:id="rId19" w:tgtFrame="_blank" w:history="1">
        <w:r w:rsidR="00BF6012" w:rsidRPr="00F6179A">
          <w:rPr>
            <w:rStyle w:val="Hyperlink"/>
            <w:rFonts w:asciiTheme="minorHAnsi" w:hAnsiTheme="minorHAnsi" w:cs="Arial"/>
            <w:sz w:val="23"/>
            <w:szCs w:val="23"/>
          </w:rPr>
          <w:t>Joint Action Against Homophobic Bullying</w:t>
        </w:r>
      </w:hyperlink>
      <w:r w:rsidR="00BF6012" w:rsidRPr="00F6179A">
        <w:rPr>
          <w:rFonts w:asciiTheme="minorHAnsi" w:hAnsiTheme="minorHAnsi" w:cs="Arial"/>
          <w:sz w:val="23"/>
          <w:szCs w:val="23"/>
        </w:rPr>
        <w:t xml:space="preserve"> </w:t>
      </w:r>
    </w:p>
    <w:p w14:paraId="6FDAC1E0" w14:textId="77777777" w:rsidR="00BF6012" w:rsidRPr="00F6179A" w:rsidRDefault="009534E5" w:rsidP="00BF6012">
      <w:pPr>
        <w:rPr>
          <w:rFonts w:asciiTheme="minorHAnsi" w:hAnsiTheme="minorHAnsi" w:cs="Arial"/>
          <w:sz w:val="23"/>
          <w:szCs w:val="23"/>
        </w:rPr>
      </w:pPr>
      <w:hyperlink r:id="rId20" w:tgtFrame="_blank" w:history="1">
        <w:r w:rsidR="00BF6012" w:rsidRPr="00F6179A">
          <w:rPr>
            <w:rStyle w:val="Hyperlink"/>
            <w:rFonts w:asciiTheme="minorHAnsi" w:hAnsiTheme="minorHAnsi" w:cs="Arial"/>
            <w:sz w:val="23"/>
            <w:szCs w:val="23"/>
          </w:rPr>
          <w:t>EACH</w:t>
        </w:r>
      </w:hyperlink>
      <w:r w:rsidR="00BF6012" w:rsidRPr="00F6179A">
        <w:rPr>
          <w:rFonts w:asciiTheme="minorHAnsi" w:hAnsiTheme="minorHAnsi" w:cs="Arial"/>
          <w:sz w:val="23"/>
          <w:szCs w:val="23"/>
        </w:rPr>
        <w:t xml:space="preserve"> </w:t>
      </w:r>
    </w:p>
    <w:p w14:paraId="364C946E" w14:textId="77777777" w:rsidR="00BF6012" w:rsidRPr="00F6179A" w:rsidRDefault="00BF6012" w:rsidP="00BF6012">
      <w:pPr>
        <w:tabs>
          <w:tab w:val="left" w:pos="5400"/>
        </w:tabs>
        <w:rPr>
          <w:rFonts w:asciiTheme="minorHAnsi" w:hAnsiTheme="minorHAnsi" w:cs="Arial"/>
          <w:sz w:val="23"/>
          <w:szCs w:val="23"/>
        </w:rPr>
      </w:pPr>
    </w:p>
    <w:p w14:paraId="32E702B9" w14:textId="77777777" w:rsidR="00A3182B" w:rsidRPr="00F6179A" w:rsidRDefault="00A3182B" w:rsidP="00A3182B">
      <w:pPr>
        <w:ind w:left="720"/>
        <w:rPr>
          <w:rFonts w:asciiTheme="minorHAnsi" w:hAnsiTheme="minorHAnsi" w:cs="Arial"/>
          <w:i/>
          <w:sz w:val="23"/>
          <w:szCs w:val="23"/>
          <w:u w:val="single"/>
        </w:rPr>
      </w:pPr>
    </w:p>
    <w:p w14:paraId="636046FA" w14:textId="77777777" w:rsidR="00801325" w:rsidRPr="00F6179A" w:rsidRDefault="00801325" w:rsidP="00A3182B">
      <w:pPr>
        <w:jc w:val="center"/>
        <w:rPr>
          <w:rFonts w:asciiTheme="minorHAnsi" w:hAnsiTheme="minorHAnsi" w:cs="Arial"/>
          <w:b/>
          <w:sz w:val="23"/>
          <w:szCs w:val="23"/>
          <w:u w:val="single"/>
        </w:rPr>
      </w:pPr>
    </w:p>
    <w:p w14:paraId="7F8FC181" w14:textId="77777777" w:rsidR="00801325" w:rsidRPr="00F6179A" w:rsidRDefault="00801325" w:rsidP="00A3182B">
      <w:pPr>
        <w:jc w:val="center"/>
        <w:rPr>
          <w:rFonts w:asciiTheme="minorHAnsi" w:hAnsiTheme="minorHAnsi" w:cs="Arial"/>
          <w:b/>
          <w:sz w:val="23"/>
          <w:szCs w:val="23"/>
          <w:u w:val="single"/>
        </w:rPr>
      </w:pPr>
    </w:p>
    <w:p w14:paraId="48FF6627" w14:textId="77777777" w:rsidR="00801325" w:rsidRPr="00F6179A" w:rsidRDefault="00801325" w:rsidP="00A3182B">
      <w:pPr>
        <w:jc w:val="center"/>
        <w:rPr>
          <w:rFonts w:asciiTheme="minorHAnsi" w:hAnsiTheme="minorHAnsi" w:cs="Arial"/>
          <w:b/>
          <w:sz w:val="23"/>
          <w:szCs w:val="23"/>
          <w:u w:val="single"/>
        </w:rPr>
      </w:pPr>
    </w:p>
    <w:p w14:paraId="08FEBC6A" w14:textId="77777777" w:rsidR="00801325" w:rsidRPr="00F6179A" w:rsidRDefault="00801325" w:rsidP="00A3182B">
      <w:pPr>
        <w:jc w:val="center"/>
        <w:rPr>
          <w:rFonts w:asciiTheme="minorHAnsi" w:hAnsiTheme="minorHAnsi" w:cs="Arial"/>
          <w:b/>
          <w:sz w:val="23"/>
          <w:szCs w:val="23"/>
          <w:u w:val="single"/>
        </w:rPr>
      </w:pPr>
    </w:p>
    <w:p w14:paraId="2F8EE49B" w14:textId="77777777" w:rsidR="00801325" w:rsidRPr="00F6179A" w:rsidRDefault="00801325" w:rsidP="00A3182B">
      <w:pPr>
        <w:jc w:val="center"/>
        <w:rPr>
          <w:rFonts w:asciiTheme="minorHAnsi" w:hAnsiTheme="minorHAnsi" w:cs="Arial"/>
          <w:b/>
          <w:sz w:val="23"/>
          <w:szCs w:val="23"/>
          <w:u w:val="single"/>
        </w:rPr>
      </w:pPr>
    </w:p>
    <w:p w14:paraId="17E4EDB2" w14:textId="77777777" w:rsidR="00801325" w:rsidRPr="00F6179A" w:rsidRDefault="00801325" w:rsidP="00A3182B">
      <w:pPr>
        <w:jc w:val="center"/>
        <w:rPr>
          <w:rFonts w:asciiTheme="minorHAnsi" w:hAnsiTheme="minorHAnsi" w:cs="Arial"/>
          <w:b/>
          <w:sz w:val="23"/>
          <w:szCs w:val="23"/>
          <w:u w:val="single"/>
        </w:rPr>
      </w:pPr>
    </w:p>
    <w:p w14:paraId="447F81E8" w14:textId="77777777" w:rsidR="00801325" w:rsidRPr="00F6179A" w:rsidRDefault="00801325" w:rsidP="00A3182B">
      <w:pPr>
        <w:jc w:val="center"/>
        <w:rPr>
          <w:rFonts w:asciiTheme="minorHAnsi" w:hAnsiTheme="minorHAnsi" w:cs="Arial"/>
          <w:b/>
          <w:sz w:val="23"/>
          <w:szCs w:val="23"/>
          <w:u w:val="single"/>
        </w:rPr>
      </w:pPr>
    </w:p>
    <w:p w14:paraId="6AA77C9E" w14:textId="77777777" w:rsidR="00801325" w:rsidRPr="00F6179A" w:rsidRDefault="00801325" w:rsidP="00A3182B">
      <w:pPr>
        <w:jc w:val="center"/>
        <w:rPr>
          <w:rFonts w:asciiTheme="minorHAnsi" w:hAnsiTheme="minorHAnsi" w:cs="Arial"/>
          <w:b/>
          <w:sz w:val="23"/>
          <w:szCs w:val="23"/>
          <w:u w:val="single"/>
        </w:rPr>
      </w:pPr>
    </w:p>
    <w:p w14:paraId="3664A359" w14:textId="77777777" w:rsidR="00801325" w:rsidRPr="00F6179A" w:rsidRDefault="00801325" w:rsidP="00A3182B">
      <w:pPr>
        <w:jc w:val="center"/>
        <w:rPr>
          <w:rFonts w:asciiTheme="minorHAnsi" w:hAnsiTheme="minorHAnsi" w:cs="Arial"/>
          <w:b/>
          <w:sz w:val="23"/>
          <w:szCs w:val="23"/>
          <w:u w:val="single"/>
        </w:rPr>
      </w:pPr>
    </w:p>
    <w:p w14:paraId="4DDB6107" w14:textId="77777777" w:rsidR="00801325" w:rsidRPr="00F6179A" w:rsidRDefault="00801325" w:rsidP="00A3182B">
      <w:pPr>
        <w:jc w:val="center"/>
        <w:rPr>
          <w:rFonts w:asciiTheme="minorHAnsi" w:hAnsiTheme="minorHAnsi" w:cs="Arial"/>
          <w:b/>
          <w:sz w:val="23"/>
          <w:szCs w:val="23"/>
          <w:u w:val="single"/>
        </w:rPr>
      </w:pPr>
    </w:p>
    <w:p w14:paraId="74261F42" w14:textId="77777777" w:rsidR="00A3182B" w:rsidRPr="00F6179A" w:rsidRDefault="00F6179A" w:rsidP="00F6179A">
      <w:pPr>
        <w:rPr>
          <w:rFonts w:asciiTheme="minorHAnsi" w:hAnsiTheme="minorHAnsi" w:cs="Arial"/>
          <w:b/>
          <w:sz w:val="23"/>
          <w:szCs w:val="23"/>
          <w:u w:val="single"/>
        </w:rPr>
      </w:pPr>
      <w:r>
        <w:rPr>
          <w:rFonts w:asciiTheme="minorHAnsi" w:hAnsiTheme="minorHAnsi" w:cs="Arial"/>
          <w:b/>
          <w:sz w:val="23"/>
          <w:szCs w:val="23"/>
          <w:u w:val="single"/>
        </w:rPr>
        <w:t>Legislative L</w:t>
      </w:r>
      <w:r w:rsidR="00A3182B" w:rsidRPr="00F6179A">
        <w:rPr>
          <w:rFonts w:asciiTheme="minorHAnsi" w:hAnsiTheme="minorHAnsi" w:cs="Arial"/>
          <w:b/>
          <w:sz w:val="23"/>
          <w:szCs w:val="23"/>
          <w:u w:val="single"/>
        </w:rPr>
        <w:t>inks:</w:t>
      </w:r>
    </w:p>
    <w:p w14:paraId="758A1F62" w14:textId="77777777" w:rsidR="00A3182B" w:rsidRPr="00F6179A" w:rsidRDefault="00A3182B" w:rsidP="00A3182B">
      <w:pPr>
        <w:jc w:val="center"/>
        <w:rPr>
          <w:rFonts w:asciiTheme="minorHAnsi" w:hAnsiTheme="minorHAnsi" w:cs="Arial"/>
          <w:b/>
          <w:sz w:val="23"/>
          <w:szCs w:val="23"/>
          <w:u w:val="single"/>
        </w:rPr>
      </w:pPr>
    </w:p>
    <w:p w14:paraId="4EE2EEE8" w14:textId="77777777" w:rsidR="00A3182B" w:rsidRPr="00F6179A" w:rsidRDefault="009534E5" w:rsidP="00F6179A">
      <w:pPr>
        <w:rPr>
          <w:rFonts w:asciiTheme="minorHAnsi" w:hAnsiTheme="minorHAnsi" w:cs="Arial"/>
          <w:sz w:val="23"/>
          <w:szCs w:val="23"/>
        </w:rPr>
      </w:pPr>
      <w:hyperlink r:id="rId21" w:history="1">
        <w:r w:rsidR="00A3182B" w:rsidRPr="00F6179A">
          <w:rPr>
            <w:rStyle w:val="Hyperlink"/>
            <w:rFonts w:asciiTheme="minorHAnsi" w:hAnsiTheme="minorHAnsi" w:cs="Arial"/>
            <w:sz w:val="23"/>
            <w:szCs w:val="23"/>
          </w:rPr>
          <w:t>Preventing and Tackling Bullying</w:t>
        </w:r>
      </w:hyperlink>
      <w:r w:rsidR="00A3182B" w:rsidRPr="00F6179A">
        <w:rPr>
          <w:rFonts w:asciiTheme="minorHAnsi" w:hAnsiTheme="minorHAnsi" w:cs="Arial"/>
          <w:sz w:val="23"/>
          <w:szCs w:val="23"/>
        </w:rPr>
        <w:t xml:space="preserve"> </w:t>
      </w:r>
    </w:p>
    <w:p w14:paraId="72F4214E" w14:textId="77777777" w:rsidR="00A3182B" w:rsidRPr="00F6179A" w:rsidRDefault="009534E5" w:rsidP="00F6179A">
      <w:pPr>
        <w:rPr>
          <w:rFonts w:asciiTheme="minorHAnsi" w:hAnsiTheme="minorHAnsi" w:cs="Arial"/>
          <w:sz w:val="23"/>
          <w:szCs w:val="23"/>
        </w:rPr>
      </w:pPr>
      <w:hyperlink r:id="rId22" w:history="1">
        <w:r w:rsidR="00A3182B" w:rsidRPr="00F6179A">
          <w:rPr>
            <w:rStyle w:val="Hyperlink"/>
            <w:rFonts w:asciiTheme="minorHAnsi" w:hAnsiTheme="minorHAnsi" w:cs="Arial"/>
            <w:sz w:val="23"/>
            <w:szCs w:val="23"/>
          </w:rPr>
          <w:t>Education and Skills Act 2008</w:t>
        </w:r>
      </w:hyperlink>
      <w:r w:rsidR="00A3182B" w:rsidRPr="00F6179A">
        <w:rPr>
          <w:rFonts w:asciiTheme="minorHAnsi" w:hAnsiTheme="minorHAnsi" w:cs="Arial"/>
          <w:sz w:val="23"/>
          <w:szCs w:val="23"/>
        </w:rPr>
        <w:t xml:space="preserve"> </w:t>
      </w:r>
    </w:p>
    <w:p w14:paraId="1AAEA42D" w14:textId="77777777" w:rsidR="00A3182B" w:rsidRPr="00F6179A" w:rsidRDefault="009534E5" w:rsidP="00F6179A">
      <w:pPr>
        <w:rPr>
          <w:rFonts w:asciiTheme="minorHAnsi" w:hAnsiTheme="minorHAnsi" w:cs="Arial"/>
          <w:sz w:val="23"/>
          <w:szCs w:val="23"/>
        </w:rPr>
      </w:pPr>
      <w:hyperlink r:id="rId23" w:history="1">
        <w:r w:rsidR="00A3182B" w:rsidRPr="00F6179A">
          <w:rPr>
            <w:rStyle w:val="Hyperlink"/>
            <w:rFonts w:asciiTheme="minorHAnsi" w:hAnsiTheme="minorHAnsi" w:cs="Arial"/>
            <w:sz w:val="23"/>
            <w:szCs w:val="23"/>
          </w:rPr>
          <w:t>Education Act 2002</w:t>
        </w:r>
      </w:hyperlink>
    </w:p>
    <w:p w14:paraId="38DD091F" w14:textId="77777777" w:rsidR="00A3182B" w:rsidRPr="00F6179A" w:rsidRDefault="009534E5" w:rsidP="00F6179A">
      <w:pPr>
        <w:rPr>
          <w:rFonts w:asciiTheme="minorHAnsi" w:hAnsiTheme="minorHAnsi" w:cs="Arial"/>
          <w:sz w:val="23"/>
          <w:szCs w:val="23"/>
        </w:rPr>
      </w:pPr>
      <w:hyperlink r:id="rId24" w:history="1">
        <w:r w:rsidR="00A3182B" w:rsidRPr="00F6179A">
          <w:rPr>
            <w:rStyle w:val="Hyperlink"/>
            <w:rFonts w:asciiTheme="minorHAnsi" w:hAnsiTheme="minorHAnsi" w:cs="Arial"/>
            <w:sz w:val="23"/>
            <w:szCs w:val="23"/>
          </w:rPr>
          <w:t>Education Act 1996</w:t>
        </w:r>
      </w:hyperlink>
      <w:r w:rsidR="00A3182B" w:rsidRPr="00F6179A">
        <w:rPr>
          <w:rFonts w:asciiTheme="minorHAnsi" w:hAnsiTheme="minorHAnsi" w:cs="Arial"/>
          <w:sz w:val="23"/>
          <w:szCs w:val="23"/>
        </w:rPr>
        <w:t xml:space="preserve"> </w:t>
      </w:r>
      <w:r w:rsidR="00A3182B" w:rsidRPr="00F6179A">
        <w:rPr>
          <w:rFonts w:asciiTheme="minorHAnsi" w:hAnsiTheme="minorHAnsi" w:cs="Arial"/>
          <w:sz w:val="23"/>
          <w:szCs w:val="23"/>
        </w:rPr>
        <w:tab/>
      </w:r>
    </w:p>
    <w:p w14:paraId="12B3BBA3" w14:textId="77777777" w:rsidR="00A3182B" w:rsidRPr="00F6179A" w:rsidRDefault="009534E5" w:rsidP="00F6179A">
      <w:pPr>
        <w:rPr>
          <w:rStyle w:val="Hyperlink"/>
          <w:rFonts w:asciiTheme="minorHAnsi" w:hAnsiTheme="minorHAnsi" w:cs="Arial"/>
          <w:sz w:val="23"/>
          <w:szCs w:val="23"/>
        </w:rPr>
      </w:pPr>
      <w:hyperlink r:id="rId25" w:history="1">
        <w:r w:rsidR="00A3182B" w:rsidRPr="00F6179A">
          <w:rPr>
            <w:rStyle w:val="Hyperlink"/>
            <w:rFonts w:asciiTheme="minorHAnsi" w:hAnsiTheme="minorHAnsi" w:cs="Arial"/>
            <w:sz w:val="23"/>
            <w:szCs w:val="23"/>
          </w:rPr>
          <w:t>School Standards and Framework Act 1998</w:t>
        </w:r>
      </w:hyperlink>
    </w:p>
    <w:p w14:paraId="143219BC" w14:textId="77777777" w:rsidR="00A3182B" w:rsidRPr="00F6179A" w:rsidRDefault="009534E5" w:rsidP="00F6179A">
      <w:pPr>
        <w:pStyle w:val="Footer"/>
        <w:rPr>
          <w:rStyle w:val="Hyperlink"/>
          <w:rFonts w:asciiTheme="minorHAnsi" w:hAnsiTheme="minorHAnsi" w:cs="Arial"/>
          <w:sz w:val="23"/>
          <w:szCs w:val="23"/>
        </w:rPr>
      </w:pPr>
      <w:hyperlink r:id="rId26" w:history="1">
        <w:r w:rsidR="00A3182B" w:rsidRPr="00F6179A">
          <w:rPr>
            <w:rStyle w:val="Hyperlink"/>
            <w:rFonts w:asciiTheme="minorHAnsi" w:hAnsiTheme="minorHAnsi" w:cs="Arial"/>
            <w:sz w:val="23"/>
            <w:szCs w:val="23"/>
          </w:rPr>
          <w:t>Keeping Children Safe in Education</w:t>
        </w:r>
      </w:hyperlink>
    </w:p>
    <w:p w14:paraId="6111F9A4" w14:textId="77777777" w:rsidR="00801325" w:rsidRPr="00F6179A" w:rsidRDefault="009534E5" w:rsidP="00F6179A">
      <w:pPr>
        <w:pStyle w:val="Footer"/>
        <w:rPr>
          <w:rFonts w:asciiTheme="minorHAnsi" w:hAnsiTheme="minorHAnsi" w:cs="Arial"/>
          <w:sz w:val="23"/>
          <w:szCs w:val="23"/>
        </w:rPr>
      </w:pPr>
      <w:hyperlink r:id="rId27" w:history="1">
        <w:r w:rsidR="00A3182B" w:rsidRPr="00F6179A">
          <w:rPr>
            <w:rStyle w:val="Hyperlink"/>
            <w:rFonts w:asciiTheme="minorHAnsi" w:hAnsiTheme="minorHAnsi" w:cs="Arial"/>
            <w:sz w:val="23"/>
            <w:szCs w:val="23"/>
          </w:rPr>
          <w:t>Working Together to Safeguard Children</w:t>
        </w:r>
      </w:hyperlink>
      <w:r w:rsidR="00A3182B" w:rsidRPr="00F6179A">
        <w:rPr>
          <w:rFonts w:asciiTheme="minorHAnsi" w:hAnsiTheme="minorHAnsi" w:cs="Arial"/>
          <w:sz w:val="23"/>
          <w:szCs w:val="23"/>
        </w:rPr>
        <w:t xml:space="preserve"> </w:t>
      </w:r>
    </w:p>
    <w:p w14:paraId="09A2F933" w14:textId="77777777" w:rsidR="00A3182B" w:rsidRPr="00F6179A" w:rsidRDefault="00A3182B" w:rsidP="00F6179A">
      <w:pPr>
        <w:pStyle w:val="Footer"/>
        <w:rPr>
          <w:rFonts w:asciiTheme="minorHAnsi" w:hAnsiTheme="minorHAnsi" w:cs="Arial"/>
          <w:sz w:val="23"/>
          <w:szCs w:val="23"/>
        </w:rPr>
      </w:pPr>
      <w:r w:rsidRPr="00F6179A">
        <w:rPr>
          <w:rFonts w:asciiTheme="minorHAnsi" w:hAnsiTheme="minorHAnsi" w:cs="Arial"/>
          <w:sz w:val="23"/>
          <w:szCs w:val="23"/>
        </w:rPr>
        <w:t xml:space="preserve"> </w:t>
      </w:r>
      <w:hyperlink r:id="rId28" w:history="1">
        <w:r w:rsidRPr="00F6179A">
          <w:rPr>
            <w:rStyle w:val="Hyperlink"/>
            <w:rFonts w:asciiTheme="minorHAnsi" w:hAnsiTheme="minorHAnsi" w:cs="Arial"/>
            <w:sz w:val="23"/>
            <w:szCs w:val="23"/>
          </w:rPr>
          <w:t>The Equality Act 2010</w:t>
        </w:r>
      </w:hyperlink>
      <w:r w:rsidRPr="00F6179A">
        <w:rPr>
          <w:rFonts w:asciiTheme="minorHAnsi" w:hAnsiTheme="minorHAnsi" w:cs="Arial"/>
          <w:sz w:val="23"/>
          <w:szCs w:val="23"/>
        </w:rPr>
        <w:t xml:space="preserve"> </w:t>
      </w:r>
    </w:p>
    <w:p w14:paraId="4C3ECD3A" w14:textId="77777777" w:rsidR="00A3182B" w:rsidRPr="00F6179A" w:rsidRDefault="009534E5" w:rsidP="00F6179A">
      <w:pPr>
        <w:rPr>
          <w:rFonts w:asciiTheme="minorHAnsi" w:hAnsiTheme="minorHAnsi" w:cs="Arial"/>
          <w:sz w:val="23"/>
          <w:szCs w:val="23"/>
        </w:rPr>
      </w:pPr>
      <w:hyperlink r:id="rId29" w:history="1">
        <w:r w:rsidR="00A3182B" w:rsidRPr="00F6179A">
          <w:rPr>
            <w:rStyle w:val="Hyperlink"/>
            <w:rFonts w:asciiTheme="minorHAnsi" w:hAnsiTheme="minorHAnsi" w:cs="Arial"/>
            <w:sz w:val="23"/>
            <w:szCs w:val="23"/>
          </w:rPr>
          <w:t>Children Act 1989</w:t>
        </w:r>
      </w:hyperlink>
    </w:p>
    <w:p w14:paraId="205410A6" w14:textId="77777777" w:rsidR="00F6179A" w:rsidRDefault="009534E5" w:rsidP="00F6179A">
      <w:pPr>
        <w:rPr>
          <w:rFonts w:asciiTheme="minorHAnsi" w:hAnsiTheme="minorHAnsi" w:cs="Arial"/>
          <w:sz w:val="23"/>
          <w:szCs w:val="23"/>
        </w:rPr>
      </w:pPr>
      <w:hyperlink r:id="rId30" w:history="1">
        <w:r w:rsidR="00A3182B" w:rsidRPr="00F6179A">
          <w:rPr>
            <w:rStyle w:val="Hyperlink"/>
            <w:rFonts w:asciiTheme="minorHAnsi" w:hAnsiTheme="minorHAnsi" w:cs="Arial"/>
            <w:sz w:val="23"/>
            <w:szCs w:val="23"/>
          </w:rPr>
          <w:t>Care Standards Act 2000</w:t>
        </w:r>
      </w:hyperlink>
      <w:r w:rsidR="00A3182B" w:rsidRPr="00F6179A">
        <w:rPr>
          <w:rFonts w:asciiTheme="minorHAnsi" w:hAnsiTheme="minorHAnsi" w:cs="Arial"/>
          <w:sz w:val="23"/>
          <w:szCs w:val="23"/>
        </w:rPr>
        <w:t xml:space="preserve"> </w:t>
      </w:r>
    </w:p>
    <w:p w14:paraId="540F7D54" w14:textId="77777777" w:rsidR="00A3182B" w:rsidRPr="00F6179A" w:rsidRDefault="009534E5" w:rsidP="00F6179A">
      <w:pPr>
        <w:rPr>
          <w:rFonts w:asciiTheme="minorHAnsi" w:hAnsiTheme="minorHAnsi" w:cs="Arial"/>
          <w:sz w:val="23"/>
          <w:szCs w:val="23"/>
        </w:rPr>
      </w:pPr>
      <w:hyperlink r:id="rId31" w:history="1">
        <w:r w:rsidR="00A3182B" w:rsidRPr="00F6179A">
          <w:rPr>
            <w:rStyle w:val="Hyperlink"/>
            <w:rFonts w:asciiTheme="minorHAnsi" w:hAnsiTheme="minorHAnsi" w:cs="Arial"/>
            <w:sz w:val="23"/>
            <w:szCs w:val="23"/>
          </w:rPr>
          <w:t>National Minimum Standards for Residential Special Schools</w:t>
        </w:r>
      </w:hyperlink>
      <w:r w:rsidR="00A3182B" w:rsidRPr="00F6179A">
        <w:rPr>
          <w:rStyle w:val="Hyperlink"/>
          <w:rFonts w:asciiTheme="minorHAnsi" w:hAnsiTheme="minorHAnsi" w:cs="Arial"/>
          <w:sz w:val="23"/>
          <w:szCs w:val="23"/>
        </w:rPr>
        <w:t xml:space="preserve"> </w:t>
      </w:r>
    </w:p>
    <w:p w14:paraId="7147F53A" w14:textId="77777777" w:rsidR="00801325" w:rsidRPr="00F6179A" w:rsidRDefault="009534E5" w:rsidP="00F6179A">
      <w:pPr>
        <w:rPr>
          <w:rStyle w:val="Hyperlink"/>
          <w:rFonts w:asciiTheme="minorHAnsi" w:hAnsiTheme="minorHAnsi"/>
          <w:sz w:val="23"/>
          <w:szCs w:val="23"/>
        </w:rPr>
      </w:pPr>
      <w:hyperlink r:id="rId32" w:history="1">
        <w:r w:rsidR="00A3182B" w:rsidRPr="00F6179A">
          <w:rPr>
            <w:rStyle w:val="Hyperlink"/>
            <w:rFonts w:asciiTheme="minorHAnsi" w:hAnsiTheme="minorHAnsi" w:cs="Arial"/>
            <w:sz w:val="23"/>
            <w:szCs w:val="23"/>
          </w:rPr>
          <w:t>National Minimum Standards for Children’s Homes</w:t>
        </w:r>
      </w:hyperlink>
      <w:r w:rsidR="00A3182B" w:rsidRPr="00F6179A">
        <w:rPr>
          <w:rStyle w:val="Hyperlink"/>
          <w:rFonts w:asciiTheme="minorHAnsi" w:hAnsiTheme="minorHAnsi"/>
          <w:sz w:val="23"/>
          <w:szCs w:val="23"/>
        </w:rPr>
        <w:t xml:space="preserve"> </w:t>
      </w:r>
    </w:p>
    <w:p w14:paraId="7097999E" w14:textId="77777777" w:rsidR="0025479F" w:rsidRPr="00F6179A" w:rsidRDefault="0025479F" w:rsidP="0025479F">
      <w:pPr>
        <w:rPr>
          <w:rStyle w:val="Hyperlink"/>
          <w:rFonts w:asciiTheme="minorHAnsi" w:hAnsiTheme="minorHAnsi"/>
          <w:sz w:val="23"/>
          <w:szCs w:val="23"/>
        </w:rPr>
      </w:pPr>
    </w:p>
    <w:p w14:paraId="02ED43CE" w14:textId="77777777" w:rsidR="0025479F" w:rsidRPr="00F6179A" w:rsidRDefault="0025479F" w:rsidP="0025479F">
      <w:pPr>
        <w:rPr>
          <w:rFonts w:asciiTheme="minorHAnsi" w:hAnsiTheme="minorHAnsi" w:cs="Arial"/>
          <w:b/>
          <w:sz w:val="23"/>
          <w:szCs w:val="23"/>
          <w:u w:val="single"/>
        </w:rPr>
      </w:pPr>
    </w:p>
    <w:p w14:paraId="634EDD9F" w14:textId="77777777" w:rsidR="00A3182B" w:rsidRPr="00F6179A" w:rsidRDefault="00A3182B" w:rsidP="00F6179A">
      <w:pPr>
        <w:jc w:val="center"/>
        <w:rPr>
          <w:rFonts w:asciiTheme="minorHAnsi" w:hAnsiTheme="minorHAnsi" w:cs="Arial"/>
          <w:b/>
          <w:sz w:val="23"/>
          <w:szCs w:val="23"/>
          <w:u w:val="single"/>
        </w:rPr>
      </w:pPr>
      <w:r w:rsidRPr="00F6179A">
        <w:rPr>
          <w:rFonts w:asciiTheme="minorHAnsi" w:hAnsiTheme="minorHAnsi" w:cs="Arial"/>
          <w:b/>
          <w:sz w:val="23"/>
          <w:szCs w:val="23"/>
          <w:u w:val="single"/>
        </w:rPr>
        <w:t>Further information:</w:t>
      </w:r>
    </w:p>
    <w:p w14:paraId="639907E9" w14:textId="77777777" w:rsidR="00A3182B" w:rsidRPr="00F6179A" w:rsidRDefault="00A3182B" w:rsidP="00A3182B">
      <w:pPr>
        <w:rPr>
          <w:rFonts w:asciiTheme="minorHAnsi" w:hAnsiTheme="minorHAnsi" w:cs="Arial"/>
          <w:b/>
          <w:sz w:val="23"/>
          <w:szCs w:val="23"/>
          <w:u w:val="single"/>
        </w:rPr>
      </w:pPr>
    </w:p>
    <w:p w14:paraId="00D15CC0"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DfE Behaviour and</w:t>
      </w:r>
      <w:r w:rsidR="00801325" w:rsidRPr="00F6179A">
        <w:rPr>
          <w:rFonts w:asciiTheme="minorHAnsi" w:hAnsiTheme="minorHAnsi"/>
          <w:sz w:val="23"/>
          <w:szCs w:val="23"/>
        </w:rPr>
        <w:t xml:space="preserve"> Discipline in Schools Guidance.</w:t>
      </w:r>
    </w:p>
    <w:p w14:paraId="7ADFE2D3" w14:textId="77777777" w:rsidR="00A3182B" w:rsidRPr="00F6179A" w:rsidRDefault="00A3182B" w:rsidP="00A3182B">
      <w:pPr>
        <w:rPr>
          <w:rFonts w:asciiTheme="minorHAnsi" w:hAnsiTheme="minorHAnsi" w:cs="Arial"/>
          <w:sz w:val="23"/>
          <w:szCs w:val="23"/>
        </w:rPr>
      </w:pPr>
      <w:r w:rsidRPr="00F6179A">
        <w:rPr>
          <w:rFonts w:asciiTheme="minorHAnsi" w:hAnsiTheme="minorHAnsi" w:cs="Arial"/>
          <w:sz w:val="23"/>
          <w:szCs w:val="23"/>
        </w:rPr>
        <w:t>Supporting children and young people who are bullied: advice for schools</w:t>
      </w:r>
    </w:p>
    <w:p w14:paraId="7A0DB7E1" w14:textId="77777777" w:rsidR="00A3182B" w:rsidRPr="00F6179A" w:rsidRDefault="00A3182B" w:rsidP="00A3182B">
      <w:pPr>
        <w:pStyle w:val="Default"/>
        <w:rPr>
          <w:rFonts w:asciiTheme="minorHAnsi" w:hAnsiTheme="minorHAnsi"/>
          <w:b/>
          <w:bCs/>
          <w:sz w:val="23"/>
          <w:szCs w:val="23"/>
          <w:u w:val="single"/>
        </w:rPr>
      </w:pPr>
    </w:p>
    <w:p w14:paraId="7B542873" w14:textId="77777777" w:rsidR="00A3182B" w:rsidRPr="00F6179A" w:rsidRDefault="00F6179A" w:rsidP="00A3182B">
      <w:pPr>
        <w:pStyle w:val="Default"/>
        <w:rPr>
          <w:rFonts w:asciiTheme="minorHAnsi" w:hAnsiTheme="minorHAnsi"/>
          <w:b/>
          <w:bCs/>
          <w:sz w:val="23"/>
          <w:szCs w:val="23"/>
          <w:u w:val="single"/>
        </w:rPr>
      </w:pPr>
      <w:r>
        <w:rPr>
          <w:rFonts w:asciiTheme="minorHAnsi" w:hAnsiTheme="minorHAnsi"/>
          <w:b/>
          <w:bCs/>
          <w:sz w:val="23"/>
          <w:szCs w:val="23"/>
          <w:u w:val="single"/>
        </w:rPr>
        <w:t>Cyber-B</w:t>
      </w:r>
      <w:r w:rsidR="00A3182B" w:rsidRPr="00F6179A">
        <w:rPr>
          <w:rFonts w:asciiTheme="minorHAnsi" w:hAnsiTheme="minorHAnsi"/>
          <w:b/>
          <w:bCs/>
          <w:sz w:val="23"/>
          <w:szCs w:val="23"/>
          <w:u w:val="single"/>
        </w:rPr>
        <w:t>ullying:</w:t>
      </w:r>
    </w:p>
    <w:p w14:paraId="66A0AB67" w14:textId="77777777" w:rsidR="00A3182B" w:rsidRPr="00F6179A" w:rsidRDefault="00A3182B" w:rsidP="00A3182B">
      <w:pPr>
        <w:pStyle w:val="Default"/>
        <w:rPr>
          <w:rFonts w:asciiTheme="minorHAnsi" w:hAnsiTheme="minorHAnsi"/>
          <w:sz w:val="23"/>
          <w:szCs w:val="23"/>
          <w:u w:val="single"/>
        </w:rPr>
      </w:pPr>
    </w:p>
    <w:p w14:paraId="3CDC705A" w14:textId="77777777" w:rsidR="00A3182B" w:rsidRPr="00F6179A" w:rsidRDefault="00A3182B" w:rsidP="00A3182B">
      <w:pPr>
        <w:pStyle w:val="Default"/>
        <w:rPr>
          <w:rFonts w:asciiTheme="minorHAnsi" w:hAnsiTheme="minorHAnsi"/>
          <w:sz w:val="23"/>
          <w:szCs w:val="23"/>
        </w:rPr>
      </w:pPr>
      <w:proofErr w:type="spellStart"/>
      <w:r w:rsidRPr="00F6179A">
        <w:rPr>
          <w:rFonts w:asciiTheme="minorHAnsi" w:hAnsiTheme="minorHAnsi"/>
          <w:sz w:val="23"/>
          <w:szCs w:val="23"/>
        </w:rPr>
        <w:t>ChildNet</w:t>
      </w:r>
      <w:proofErr w:type="spellEnd"/>
      <w:r w:rsidRPr="00F6179A">
        <w:rPr>
          <w:rFonts w:asciiTheme="minorHAnsi" w:hAnsiTheme="minorHAnsi"/>
          <w:sz w:val="23"/>
          <w:szCs w:val="23"/>
        </w:rPr>
        <w:t xml:space="preserve"> International: Specialist resources for young people to raise awareness of online safety and how to protect themselves</w:t>
      </w:r>
    </w:p>
    <w:p w14:paraId="6FCEEFAE" w14:textId="77777777" w:rsidR="00A3182B" w:rsidRPr="00F6179A" w:rsidRDefault="00A3182B" w:rsidP="00A3182B">
      <w:pPr>
        <w:pStyle w:val="DfESBullets"/>
        <w:spacing w:after="0"/>
        <w:rPr>
          <w:rFonts w:asciiTheme="minorHAnsi" w:hAnsiTheme="minorHAnsi"/>
          <w:b/>
          <w:sz w:val="23"/>
          <w:szCs w:val="23"/>
          <w:u w:val="single"/>
        </w:rPr>
      </w:pPr>
    </w:p>
    <w:p w14:paraId="70CDCEE2" w14:textId="77777777" w:rsidR="00A3182B" w:rsidRPr="00F6179A" w:rsidRDefault="00A3182B" w:rsidP="00A3182B">
      <w:pPr>
        <w:pStyle w:val="DfESBullets"/>
        <w:spacing w:after="0"/>
        <w:rPr>
          <w:rFonts w:asciiTheme="minorHAnsi" w:hAnsiTheme="minorHAnsi"/>
          <w:b/>
          <w:sz w:val="23"/>
          <w:szCs w:val="23"/>
          <w:u w:val="single"/>
        </w:rPr>
      </w:pPr>
      <w:r w:rsidRPr="00F6179A">
        <w:rPr>
          <w:rFonts w:asciiTheme="minorHAnsi" w:hAnsiTheme="minorHAnsi"/>
          <w:b/>
          <w:sz w:val="23"/>
          <w:szCs w:val="23"/>
          <w:u w:val="single"/>
        </w:rPr>
        <w:t>SEND:</w:t>
      </w:r>
    </w:p>
    <w:p w14:paraId="2286AADD" w14:textId="77777777" w:rsidR="00A3182B" w:rsidRPr="00F6179A" w:rsidRDefault="00A3182B" w:rsidP="00A3182B">
      <w:pPr>
        <w:pStyle w:val="DfESBullets"/>
        <w:spacing w:after="0"/>
        <w:rPr>
          <w:rFonts w:asciiTheme="minorHAnsi" w:hAnsiTheme="minorHAnsi"/>
          <w:b/>
          <w:sz w:val="23"/>
          <w:szCs w:val="23"/>
          <w:u w:val="single"/>
        </w:rPr>
      </w:pPr>
    </w:p>
    <w:p w14:paraId="2355B661"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b/>
          <w:sz w:val="23"/>
          <w:szCs w:val="23"/>
        </w:rPr>
        <w:t>Mencap:</w:t>
      </w:r>
      <w:r w:rsidRPr="00F6179A">
        <w:rPr>
          <w:rFonts w:asciiTheme="minorHAnsi" w:hAnsiTheme="minorHAnsi"/>
          <w:sz w:val="23"/>
          <w:szCs w:val="23"/>
        </w:rPr>
        <w:t xml:space="preserve"> </w:t>
      </w:r>
    </w:p>
    <w:p w14:paraId="2A4275C4" w14:textId="77777777" w:rsidR="00A3182B" w:rsidRPr="00F6179A" w:rsidRDefault="00A3182B" w:rsidP="00A3182B">
      <w:pPr>
        <w:pStyle w:val="Default"/>
        <w:rPr>
          <w:rFonts w:asciiTheme="minorHAnsi" w:hAnsiTheme="minorHAnsi"/>
          <w:sz w:val="23"/>
          <w:szCs w:val="23"/>
        </w:rPr>
      </w:pPr>
    </w:p>
    <w:p w14:paraId="52ACA177"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Represents people with learning disabilities, with specific advice and information for people who work with children and young people</w:t>
      </w:r>
    </w:p>
    <w:p w14:paraId="43BB3416" w14:textId="77777777" w:rsidR="00801325" w:rsidRPr="00F6179A" w:rsidRDefault="00801325" w:rsidP="00A3182B">
      <w:pPr>
        <w:pStyle w:val="Default"/>
        <w:rPr>
          <w:rFonts w:asciiTheme="minorHAnsi" w:hAnsiTheme="minorHAnsi"/>
          <w:sz w:val="23"/>
          <w:szCs w:val="23"/>
        </w:rPr>
      </w:pPr>
    </w:p>
    <w:p w14:paraId="7FCA125F" w14:textId="77777777" w:rsidR="00801325" w:rsidRPr="00F6179A" w:rsidRDefault="00801325" w:rsidP="00A3182B">
      <w:pPr>
        <w:pStyle w:val="Default"/>
        <w:rPr>
          <w:rFonts w:asciiTheme="minorHAnsi" w:hAnsiTheme="minorHAnsi"/>
          <w:sz w:val="23"/>
          <w:szCs w:val="23"/>
        </w:rPr>
      </w:pPr>
    </w:p>
    <w:p w14:paraId="062FB350" w14:textId="77777777" w:rsidR="00A3182B" w:rsidRPr="00F6179A" w:rsidRDefault="00A3182B" w:rsidP="00A3182B">
      <w:pPr>
        <w:pStyle w:val="Default"/>
        <w:rPr>
          <w:rFonts w:asciiTheme="minorHAnsi" w:hAnsiTheme="minorHAnsi"/>
          <w:b/>
          <w:sz w:val="23"/>
          <w:szCs w:val="23"/>
        </w:rPr>
      </w:pPr>
      <w:r w:rsidRPr="00F6179A">
        <w:rPr>
          <w:rFonts w:asciiTheme="minorHAnsi" w:hAnsiTheme="minorHAnsi"/>
          <w:b/>
          <w:sz w:val="23"/>
          <w:szCs w:val="23"/>
        </w:rPr>
        <w:t>Changing Faces:</w:t>
      </w:r>
    </w:p>
    <w:p w14:paraId="6EFEADA5" w14:textId="77777777" w:rsidR="00A3182B" w:rsidRPr="00F6179A" w:rsidRDefault="00A3182B" w:rsidP="00A3182B">
      <w:pPr>
        <w:pStyle w:val="Default"/>
        <w:rPr>
          <w:rFonts w:asciiTheme="minorHAnsi" w:hAnsiTheme="minorHAnsi"/>
          <w:b/>
          <w:sz w:val="23"/>
          <w:szCs w:val="23"/>
        </w:rPr>
      </w:pPr>
    </w:p>
    <w:p w14:paraId="3B588BE0"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Provide online resources and training to schools on bullying because of physical difference</w:t>
      </w:r>
    </w:p>
    <w:p w14:paraId="4EFAF0CF" w14:textId="77777777" w:rsidR="00A3182B" w:rsidRPr="00F6179A" w:rsidRDefault="00A3182B" w:rsidP="00A3182B">
      <w:pPr>
        <w:pStyle w:val="Default"/>
        <w:rPr>
          <w:rFonts w:asciiTheme="minorHAnsi" w:hAnsiTheme="minorHAnsi"/>
          <w:sz w:val="23"/>
          <w:szCs w:val="23"/>
        </w:rPr>
      </w:pPr>
    </w:p>
    <w:p w14:paraId="0BF50646"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b/>
          <w:sz w:val="23"/>
          <w:szCs w:val="23"/>
        </w:rPr>
        <w:t>Cyberbullying and children and young people with SEN and disabilities</w:t>
      </w:r>
      <w:r w:rsidRPr="00F6179A">
        <w:rPr>
          <w:rFonts w:asciiTheme="minorHAnsi" w:hAnsiTheme="minorHAnsi"/>
          <w:sz w:val="23"/>
          <w:szCs w:val="23"/>
        </w:rPr>
        <w:t xml:space="preserve">: </w:t>
      </w:r>
    </w:p>
    <w:p w14:paraId="51FE736F" w14:textId="77777777" w:rsidR="00A3182B" w:rsidRPr="00F6179A" w:rsidRDefault="00A3182B" w:rsidP="00A3182B">
      <w:pPr>
        <w:pStyle w:val="Default"/>
        <w:rPr>
          <w:rFonts w:asciiTheme="minorHAnsi" w:hAnsiTheme="minorHAnsi"/>
          <w:sz w:val="23"/>
          <w:szCs w:val="23"/>
        </w:rPr>
      </w:pPr>
    </w:p>
    <w:p w14:paraId="299F5885"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 xml:space="preserve">Advice provided by the Anti-Bullying Alliance on developing effective anti-bullying practice. </w:t>
      </w:r>
    </w:p>
    <w:p w14:paraId="6113AF12" w14:textId="77777777" w:rsidR="00A3182B" w:rsidRPr="00F6179A" w:rsidRDefault="00A3182B" w:rsidP="00A3182B">
      <w:pPr>
        <w:pStyle w:val="Default"/>
        <w:rPr>
          <w:rFonts w:asciiTheme="minorHAnsi" w:hAnsiTheme="minorHAnsi"/>
          <w:b/>
          <w:sz w:val="23"/>
          <w:szCs w:val="23"/>
        </w:rPr>
      </w:pPr>
    </w:p>
    <w:p w14:paraId="4B302DB0"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b/>
          <w:sz w:val="23"/>
          <w:szCs w:val="23"/>
        </w:rPr>
        <w:t>Show Racism the Red Card:</w:t>
      </w:r>
      <w:r w:rsidRPr="00F6179A">
        <w:rPr>
          <w:rFonts w:asciiTheme="minorHAnsi" w:hAnsiTheme="minorHAnsi"/>
          <w:sz w:val="23"/>
          <w:szCs w:val="23"/>
        </w:rPr>
        <w:t xml:space="preserve"> </w:t>
      </w:r>
    </w:p>
    <w:p w14:paraId="1255A536" w14:textId="77777777" w:rsidR="00A3182B" w:rsidRPr="00F6179A" w:rsidRDefault="00A3182B" w:rsidP="00A3182B">
      <w:pPr>
        <w:pStyle w:val="Default"/>
        <w:rPr>
          <w:rFonts w:asciiTheme="minorHAnsi" w:hAnsiTheme="minorHAnsi"/>
          <w:sz w:val="23"/>
          <w:szCs w:val="23"/>
        </w:rPr>
      </w:pPr>
    </w:p>
    <w:p w14:paraId="7AAFCE26"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 xml:space="preserve">Provide resources and workshops for schools to educate young people, often using the high profile of football, about racism. </w:t>
      </w:r>
    </w:p>
    <w:p w14:paraId="45847739" w14:textId="77777777" w:rsidR="00A3182B" w:rsidRPr="00F6179A" w:rsidRDefault="00A3182B" w:rsidP="00A3182B">
      <w:pPr>
        <w:pStyle w:val="Default"/>
        <w:rPr>
          <w:rFonts w:asciiTheme="minorHAnsi" w:hAnsiTheme="minorHAnsi"/>
          <w:b/>
          <w:sz w:val="23"/>
          <w:szCs w:val="23"/>
        </w:rPr>
      </w:pPr>
    </w:p>
    <w:p w14:paraId="05DEA372"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b/>
          <w:sz w:val="23"/>
          <w:szCs w:val="23"/>
        </w:rPr>
        <w:t>Kick it Out:</w:t>
      </w:r>
      <w:r w:rsidRPr="00F6179A">
        <w:rPr>
          <w:rFonts w:asciiTheme="minorHAnsi" w:hAnsiTheme="minorHAnsi"/>
          <w:sz w:val="23"/>
          <w:szCs w:val="23"/>
        </w:rPr>
        <w:t xml:space="preserve"> </w:t>
      </w:r>
    </w:p>
    <w:p w14:paraId="493108CE" w14:textId="77777777" w:rsidR="00A3182B" w:rsidRPr="00F6179A" w:rsidRDefault="00A3182B" w:rsidP="00A3182B">
      <w:pPr>
        <w:pStyle w:val="Default"/>
        <w:rPr>
          <w:rFonts w:asciiTheme="minorHAnsi" w:hAnsiTheme="minorHAnsi"/>
          <w:sz w:val="23"/>
          <w:szCs w:val="23"/>
        </w:rPr>
      </w:pPr>
    </w:p>
    <w:p w14:paraId="792BB01B" w14:textId="77777777" w:rsidR="00A3182B" w:rsidRPr="00F6179A" w:rsidRDefault="00A3182B" w:rsidP="00A3182B">
      <w:pPr>
        <w:pStyle w:val="Default"/>
        <w:rPr>
          <w:rFonts w:asciiTheme="minorHAnsi" w:hAnsiTheme="minorHAnsi"/>
          <w:sz w:val="23"/>
          <w:szCs w:val="23"/>
        </w:rPr>
      </w:pPr>
      <w:r w:rsidRPr="00F6179A">
        <w:rPr>
          <w:rFonts w:asciiTheme="minorHAnsi" w:hAnsiTheme="minorHAnsi"/>
          <w:sz w:val="23"/>
          <w:szCs w:val="23"/>
        </w:rPr>
        <w:t>Uses the appeal of football to educate young people about racism and provide education packs for schools.</w:t>
      </w:r>
    </w:p>
    <w:sectPr w:rsidR="00A3182B" w:rsidRPr="00F6179A" w:rsidSect="00A215E2">
      <w:headerReference w:type="even" r:id="rId33"/>
      <w:headerReference w:type="default" r:id="rId34"/>
      <w:footerReference w:type="even" r:id="rId35"/>
      <w:footerReference w:type="default" r:id="rId36"/>
      <w:headerReference w:type="first" r:id="rId37"/>
      <w:footerReference w:type="first" r:id="rId38"/>
      <w:pgSz w:w="11906" w:h="16838"/>
      <w:pgMar w:top="720" w:right="1440" w:bottom="72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41BA" w14:textId="77777777" w:rsidR="009534E5" w:rsidRDefault="009534E5">
      <w:r>
        <w:separator/>
      </w:r>
    </w:p>
  </w:endnote>
  <w:endnote w:type="continuationSeparator" w:id="0">
    <w:p w14:paraId="292C2B2C" w14:textId="77777777" w:rsidR="009534E5" w:rsidRDefault="009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7721" w14:textId="77777777" w:rsidR="00587DA1" w:rsidRDefault="00587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644E" w14:textId="77777777" w:rsidR="00587DA1" w:rsidRDefault="00587DA1" w:rsidP="00A96E6B">
    <w:pPr>
      <w:pStyle w:val="Footer"/>
      <w:tabs>
        <w:tab w:val="center" w:pos="4513"/>
        <w:tab w:val="right" w:pos="9026"/>
      </w:tabs>
      <w:spacing w:before="120"/>
      <w:jc w:val="right"/>
    </w:pPr>
    <w:r>
      <w:rPr>
        <w:noProof/>
        <w:lang w:val="en-GB"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1032" w14:textId="77777777" w:rsidR="00587DA1" w:rsidRDefault="0058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1499" w14:textId="77777777" w:rsidR="009534E5" w:rsidRDefault="009534E5">
      <w:r>
        <w:separator/>
      </w:r>
    </w:p>
  </w:footnote>
  <w:footnote w:type="continuationSeparator" w:id="0">
    <w:p w14:paraId="5C4DDCEF" w14:textId="77777777" w:rsidR="009534E5" w:rsidRDefault="0095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C2DD" w14:textId="77777777" w:rsidR="00587DA1" w:rsidRDefault="00587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F3B3" w14:textId="77777777" w:rsidR="00587DA1" w:rsidRDefault="00587DA1" w:rsidP="00A215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CE39" w14:textId="77777777" w:rsidR="00587DA1" w:rsidRDefault="0058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D73"/>
    <w:multiLevelType w:val="hybridMultilevel"/>
    <w:tmpl w:val="2242B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A53"/>
    <w:multiLevelType w:val="hybridMultilevel"/>
    <w:tmpl w:val="CBBC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E0778"/>
    <w:multiLevelType w:val="hybridMultilevel"/>
    <w:tmpl w:val="84F08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F31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204CAD"/>
    <w:multiLevelType w:val="multilevel"/>
    <w:tmpl w:val="94F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B9079A"/>
    <w:multiLevelType w:val="hybridMultilevel"/>
    <w:tmpl w:val="C3BECF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A18B1"/>
    <w:multiLevelType w:val="multilevel"/>
    <w:tmpl w:val="0AE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53BD4"/>
    <w:multiLevelType w:val="hybridMultilevel"/>
    <w:tmpl w:val="00EA8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770FA0"/>
    <w:multiLevelType w:val="hybridMultilevel"/>
    <w:tmpl w:val="420C1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257A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11"/>
  </w:num>
  <w:num w:numId="4">
    <w:abstractNumId w:val="6"/>
  </w:num>
  <w:num w:numId="5">
    <w:abstractNumId w:val="8"/>
  </w:num>
  <w:num w:numId="6">
    <w:abstractNumId w:val="5"/>
  </w:num>
  <w:num w:numId="7">
    <w:abstractNumId w:val="7"/>
  </w:num>
  <w:num w:numId="8">
    <w:abstractNumId w:val="10"/>
  </w:num>
  <w:num w:numId="9">
    <w:abstractNumId w:val="9"/>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3A"/>
    <w:rsid w:val="000930CA"/>
    <w:rsid w:val="00093514"/>
    <w:rsid w:val="000D1C54"/>
    <w:rsid w:val="000D2E5C"/>
    <w:rsid w:val="000E1EBE"/>
    <w:rsid w:val="000E6ADD"/>
    <w:rsid w:val="00101BB2"/>
    <w:rsid w:val="00110761"/>
    <w:rsid w:val="001420FA"/>
    <w:rsid w:val="001A278C"/>
    <w:rsid w:val="001E18E9"/>
    <w:rsid w:val="0025479F"/>
    <w:rsid w:val="00270384"/>
    <w:rsid w:val="00282238"/>
    <w:rsid w:val="002A211E"/>
    <w:rsid w:val="00326346"/>
    <w:rsid w:val="003277A4"/>
    <w:rsid w:val="00332D3F"/>
    <w:rsid w:val="003B7984"/>
    <w:rsid w:val="00430E59"/>
    <w:rsid w:val="00487985"/>
    <w:rsid w:val="0053240C"/>
    <w:rsid w:val="00587DA1"/>
    <w:rsid w:val="005B62A1"/>
    <w:rsid w:val="005C2E9F"/>
    <w:rsid w:val="006134C0"/>
    <w:rsid w:val="00625944"/>
    <w:rsid w:val="006671F5"/>
    <w:rsid w:val="00685E88"/>
    <w:rsid w:val="006A496C"/>
    <w:rsid w:val="006A6133"/>
    <w:rsid w:val="006D01F9"/>
    <w:rsid w:val="00721438"/>
    <w:rsid w:val="00741BA5"/>
    <w:rsid w:val="007619BC"/>
    <w:rsid w:val="00801325"/>
    <w:rsid w:val="00814066"/>
    <w:rsid w:val="00840324"/>
    <w:rsid w:val="0084184E"/>
    <w:rsid w:val="00862ECB"/>
    <w:rsid w:val="00890F8D"/>
    <w:rsid w:val="008D4569"/>
    <w:rsid w:val="009060B3"/>
    <w:rsid w:val="00911F20"/>
    <w:rsid w:val="00915761"/>
    <w:rsid w:val="009534E5"/>
    <w:rsid w:val="00963AE1"/>
    <w:rsid w:val="009674B0"/>
    <w:rsid w:val="00977114"/>
    <w:rsid w:val="009C0EEE"/>
    <w:rsid w:val="00A17D1A"/>
    <w:rsid w:val="00A215E2"/>
    <w:rsid w:val="00A3182B"/>
    <w:rsid w:val="00A44E91"/>
    <w:rsid w:val="00A96E6B"/>
    <w:rsid w:val="00AA5D4A"/>
    <w:rsid w:val="00AD0484"/>
    <w:rsid w:val="00AD785A"/>
    <w:rsid w:val="00AF784C"/>
    <w:rsid w:val="00B16C29"/>
    <w:rsid w:val="00B407A8"/>
    <w:rsid w:val="00B93E5B"/>
    <w:rsid w:val="00BC353A"/>
    <w:rsid w:val="00BC736B"/>
    <w:rsid w:val="00BF6012"/>
    <w:rsid w:val="00D00855"/>
    <w:rsid w:val="00D1155F"/>
    <w:rsid w:val="00D27BC2"/>
    <w:rsid w:val="00D623B9"/>
    <w:rsid w:val="00D701E5"/>
    <w:rsid w:val="00D823F8"/>
    <w:rsid w:val="00D853BD"/>
    <w:rsid w:val="00D9557F"/>
    <w:rsid w:val="00D95E9A"/>
    <w:rsid w:val="00DB1008"/>
    <w:rsid w:val="00DF1D95"/>
    <w:rsid w:val="00E25C6D"/>
    <w:rsid w:val="00E37AB0"/>
    <w:rsid w:val="00F038B6"/>
    <w:rsid w:val="00F6179A"/>
    <w:rsid w:val="00F85A79"/>
    <w:rsid w:val="00FA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9C8A"/>
  <w15:chartTrackingRefBased/>
  <w15:docId w15:val="{A83C3F8A-8B69-4DDC-A740-51E0761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53A"/>
    <w:rPr>
      <w:sz w:val="24"/>
      <w:szCs w:val="24"/>
      <w:lang w:val="en-US" w:eastAsia="en-US"/>
    </w:rPr>
  </w:style>
  <w:style w:type="paragraph" w:styleId="Heading1">
    <w:name w:val="heading 1"/>
    <w:basedOn w:val="Normal"/>
    <w:next w:val="Normal"/>
    <w:qFormat/>
    <w:rsid w:val="00BC353A"/>
    <w:pPr>
      <w:keepNext/>
      <w:outlineLvl w:val="0"/>
    </w:pPr>
    <w:rPr>
      <w:b/>
      <w:bCs/>
    </w:rPr>
  </w:style>
  <w:style w:type="paragraph" w:styleId="Heading2">
    <w:name w:val="heading 2"/>
    <w:basedOn w:val="Normal"/>
    <w:next w:val="Normal"/>
    <w:qFormat/>
    <w:rsid w:val="003B798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3A"/>
    <w:pPr>
      <w:tabs>
        <w:tab w:val="center" w:pos="4153"/>
        <w:tab w:val="right" w:pos="8306"/>
      </w:tabs>
    </w:pPr>
  </w:style>
  <w:style w:type="paragraph" w:styleId="Footer">
    <w:name w:val="footer"/>
    <w:basedOn w:val="Normal"/>
    <w:link w:val="FooterChar"/>
    <w:uiPriority w:val="99"/>
    <w:rsid w:val="00BC353A"/>
    <w:pPr>
      <w:tabs>
        <w:tab w:val="center" w:pos="4153"/>
        <w:tab w:val="right" w:pos="8306"/>
      </w:tabs>
    </w:pPr>
  </w:style>
  <w:style w:type="character" w:styleId="PageNumber">
    <w:name w:val="page number"/>
    <w:basedOn w:val="DefaultParagraphFont"/>
    <w:rsid w:val="00BC353A"/>
  </w:style>
  <w:style w:type="character" w:styleId="Hyperlink">
    <w:name w:val="Hyperlink"/>
    <w:rsid w:val="00840324"/>
    <w:rPr>
      <w:color w:val="0000FF"/>
      <w:u w:val="single"/>
    </w:rPr>
  </w:style>
  <w:style w:type="paragraph" w:styleId="BodyTextIndent">
    <w:name w:val="Body Text Indent"/>
    <w:basedOn w:val="Normal"/>
    <w:rsid w:val="00840324"/>
    <w:pPr>
      <w:spacing w:after="120"/>
      <w:ind w:left="283"/>
    </w:pPr>
    <w:rPr>
      <w:rFonts w:ascii="Arial" w:hAnsi="Arial"/>
      <w:sz w:val="22"/>
      <w:szCs w:val="20"/>
      <w:lang w:val="en-GB" w:eastAsia="en-GB"/>
    </w:rPr>
  </w:style>
  <w:style w:type="paragraph" w:styleId="NormalWeb">
    <w:name w:val="Normal (Web)"/>
    <w:basedOn w:val="Normal"/>
    <w:rsid w:val="003B7984"/>
    <w:pPr>
      <w:spacing w:after="240"/>
    </w:pPr>
    <w:rPr>
      <w:rFonts w:ascii="Arial" w:hAnsi="Arial" w:cs="Arial"/>
      <w:color w:val="000000"/>
      <w:sz w:val="19"/>
      <w:szCs w:val="19"/>
      <w:lang w:val="en-GB" w:eastAsia="en-GB"/>
    </w:rPr>
  </w:style>
  <w:style w:type="character" w:styleId="Emphasis">
    <w:name w:val="Emphasis"/>
    <w:qFormat/>
    <w:rsid w:val="003B7984"/>
    <w:rPr>
      <w:i/>
      <w:iCs/>
    </w:rPr>
  </w:style>
  <w:style w:type="paragraph" w:styleId="ListParagraph">
    <w:name w:val="List Paragraph"/>
    <w:basedOn w:val="Normal"/>
    <w:uiPriority w:val="34"/>
    <w:qFormat/>
    <w:rsid w:val="006A496C"/>
    <w:pPr>
      <w:ind w:left="720"/>
    </w:pPr>
  </w:style>
  <w:style w:type="character" w:customStyle="1" w:styleId="FooterChar">
    <w:name w:val="Footer Char"/>
    <w:link w:val="Footer"/>
    <w:uiPriority w:val="99"/>
    <w:rsid w:val="00B93E5B"/>
    <w:rPr>
      <w:sz w:val="24"/>
      <w:szCs w:val="24"/>
      <w:lang w:val="en-US" w:eastAsia="en-US"/>
    </w:rPr>
  </w:style>
  <w:style w:type="character" w:customStyle="1" w:styleId="HeaderChar">
    <w:name w:val="Header Char"/>
    <w:link w:val="Header"/>
    <w:uiPriority w:val="99"/>
    <w:rsid w:val="00A215E2"/>
    <w:rPr>
      <w:sz w:val="24"/>
      <w:szCs w:val="24"/>
      <w:lang w:val="en-US" w:eastAsia="en-US"/>
    </w:rPr>
  </w:style>
  <w:style w:type="paragraph" w:customStyle="1" w:styleId="Default">
    <w:name w:val="Default"/>
    <w:rsid w:val="000E1EBE"/>
    <w:pPr>
      <w:autoSpaceDE w:val="0"/>
      <w:autoSpaceDN w:val="0"/>
      <w:adjustRightInd w:val="0"/>
    </w:pPr>
    <w:rPr>
      <w:rFonts w:ascii="Arial" w:hAnsi="Arial" w:cs="Arial"/>
      <w:color w:val="000000"/>
      <w:sz w:val="24"/>
      <w:szCs w:val="24"/>
    </w:rPr>
  </w:style>
  <w:style w:type="character" w:styleId="FollowedHyperlink">
    <w:name w:val="FollowedHyperlink"/>
    <w:rsid w:val="009674B0"/>
    <w:rPr>
      <w:color w:val="954F72"/>
      <w:u w:val="single"/>
    </w:rPr>
  </w:style>
  <w:style w:type="paragraph" w:customStyle="1" w:styleId="DfESBullets">
    <w:name w:val="DfESBullets"/>
    <w:basedOn w:val="Normal"/>
    <w:rsid w:val="00A3182B"/>
    <w:pPr>
      <w:widowControl w:val="0"/>
      <w:overflowPunct w:val="0"/>
      <w:autoSpaceDE w:val="0"/>
      <w:autoSpaceDN w:val="0"/>
      <w:adjustRightInd w:val="0"/>
      <w:spacing w:after="240"/>
      <w:textAlignment w:val="baseline"/>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15568">
      <w:bodyDiv w:val="1"/>
      <w:marLeft w:val="0"/>
      <w:marRight w:val="0"/>
      <w:marTop w:val="0"/>
      <w:marBottom w:val="0"/>
      <w:divBdr>
        <w:top w:val="none" w:sz="0" w:space="0" w:color="auto"/>
        <w:left w:val="none" w:sz="0" w:space="0" w:color="auto"/>
        <w:bottom w:val="none" w:sz="0" w:space="0" w:color="auto"/>
        <w:right w:val="none" w:sz="0" w:space="0" w:color="auto"/>
      </w:divBdr>
      <w:divsChild>
        <w:div w:id="1778794208">
          <w:marLeft w:val="0"/>
          <w:marRight w:val="2985"/>
          <w:marTop w:val="0"/>
          <w:marBottom w:val="0"/>
          <w:divBdr>
            <w:top w:val="none" w:sz="0" w:space="0" w:color="auto"/>
            <w:left w:val="none" w:sz="0" w:space="0" w:color="auto"/>
            <w:bottom w:val="none" w:sz="0" w:space="0" w:color="auto"/>
            <w:right w:val="none" w:sz="0" w:space="0" w:color="auto"/>
          </w:divBdr>
        </w:div>
      </w:divsChild>
    </w:div>
    <w:div w:id="1102578008">
      <w:bodyDiv w:val="1"/>
      <w:marLeft w:val="0"/>
      <w:marRight w:val="0"/>
      <w:marTop w:val="0"/>
      <w:marBottom w:val="0"/>
      <w:divBdr>
        <w:top w:val="none" w:sz="0" w:space="0" w:color="auto"/>
        <w:left w:val="none" w:sz="0" w:space="0" w:color="auto"/>
        <w:bottom w:val="none" w:sz="0" w:space="0" w:color="auto"/>
        <w:right w:val="none" w:sz="0" w:space="0" w:color="auto"/>
      </w:divBdr>
      <w:divsChild>
        <w:div w:id="1454400387">
          <w:marLeft w:val="0"/>
          <w:marRight w:val="298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llying.co.uk" TargetMode="External"/><Relationship Id="rId18" Type="http://schemas.openxmlformats.org/officeDocument/2006/relationships/hyperlink" Target="http://www.fflag.org.uk" TargetMode="External"/><Relationship Id="rId26" Type="http://schemas.openxmlformats.org/officeDocument/2006/relationships/hyperlink" Target="https://www.gov.uk/government/publications/keeping-children-safe-in-education" TargetMode="External"/><Relationship Id="rId39" Type="http://schemas.openxmlformats.org/officeDocument/2006/relationships/fontTable" Target="fontTable.xml"/><Relationship Id="rId21" Type="http://schemas.openxmlformats.org/officeDocument/2006/relationships/hyperlink" Target="https://www.gov.uk/government/publications/preventing-and-tackling-bullying"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regulating-independent-schools" TargetMode="External"/><Relationship Id="rId17" Type="http://schemas.openxmlformats.org/officeDocument/2006/relationships/hyperlink" Target="http://www.intercomtrust.org.uk/goodschools" TargetMode="External"/><Relationship Id="rId25" Type="http://schemas.openxmlformats.org/officeDocument/2006/relationships/hyperlink" Target="http://www.legislation.gov.uk/ukpga/1998/31/content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eachaction.org.uk" TargetMode="External"/><Relationship Id="rId29" Type="http://schemas.openxmlformats.org/officeDocument/2006/relationships/hyperlink" Target="http://www.legislation.gov.uk/ukpga/1989/41/cont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legislation.gov.uk/ukpga/1996/56/contents" TargetMode="External"/><Relationship Id="rId32" Type="http://schemas.openxmlformats.org/officeDocument/2006/relationships/hyperlink" Target="http://webarchive.nationalarchives.gov.uk/20130401151715/https:/www.education.gov.uk/publications/standard/publicationDetail/Page1/DFE-00030-201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tonewall.org.uk" TargetMode="External"/><Relationship Id="rId23" Type="http://schemas.openxmlformats.org/officeDocument/2006/relationships/hyperlink" Target="http://www.legislation.gov.uk/ukpga/2002/32/contents" TargetMode="External"/><Relationship Id="rId28" Type="http://schemas.openxmlformats.org/officeDocument/2006/relationships/hyperlink" Target="http://www.legislation.gov.uk/ukpga/2010/15/contents"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intercomtrust.org.uk/goodschools.htm" TargetMode="External"/><Relationship Id="rId31" Type="http://schemas.openxmlformats.org/officeDocument/2006/relationships/hyperlink" Target="http://media.education.gov.uk/assets/files/pdf/n/nms%20residential%20special%20schools%20published%20november%2020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ibullying.net/homophobic2.htm" TargetMode="External"/><Relationship Id="rId22" Type="http://schemas.openxmlformats.org/officeDocument/2006/relationships/hyperlink" Target="http://www.legislation.gov.uk/ukpga/2008/25/contents" TargetMode="External"/><Relationship Id="rId27" Type="http://schemas.openxmlformats.org/officeDocument/2006/relationships/hyperlink" Target="http://media.education.gov.uk/assets/files/pdf/w/working%20together.pdf" TargetMode="External"/><Relationship Id="rId30" Type="http://schemas.openxmlformats.org/officeDocument/2006/relationships/hyperlink" Target="http://www.legislation.gov.uk/ukpga/2000/14/content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936CC-D103-41EB-A2D1-1AD041BFE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4DEF6-0F96-4DEA-8CE8-537234D7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6A374-CC87-49CF-9888-4F96DFE03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YOUNG FOUNDATIONS LIMITED– CHILDREN’S HOMES PROCEDURES</vt:lpstr>
    </vt:vector>
  </TitlesOfParts>
  <Company>Castlebeck Care</Company>
  <LinksUpToDate>false</LinksUpToDate>
  <CharactersWithSpaces>14866</CharactersWithSpaces>
  <SharedDoc>false</SharedDoc>
  <HLinks>
    <vt:vector size="132" baseType="variant">
      <vt:variant>
        <vt:i4>6160402</vt:i4>
      </vt:variant>
      <vt:variant>
        <vt:i4>63</vt:i4>
      </vt:variant>
      <vt:variant>
        <vt:i4>0</vt:i4>
      </vt:variant>
      <vt:variant>
        <vt:i4>5</vt:i4>
      </vt:variant>
      <vt:variant>
        <vt:lpwstr>http://webarchive.nationalarchives.gov.uk/20130401151715/https:/www.education.gov.uk/publications/standard/publicationDetail/Page1/DFE-00030-2011</vt:lpwstr>
      </vt:variant>
      <vt:variant>
        <vt:lpwstr/>
      </vt:variant>
      <vt:variant>
        <vt:i4>5111874</vt:i4>
      </vt:variant>
      <vt:variant>
        <vt:i4>60</vt:i4>
      </vt:variant>
      <vt:variant>
        <vt:i4>0</vt:i4>
      </vt:variant>
      <vt:variant>
        <vt:i4>5</vt:i4>
      </vt:variant>
      <vt:variant>
        <vt:lpwstr>http://media.education.gov.uk/assets/files/pdf/n/nms residential special schools published november 2012.pdf</vt:lpwstr>
      </vt:variant>
      <vt:variant>
        <vt:lpwstr/>
      </vt:variant>
      <vt:variant>
        <vt:i4>4522062</vt:i4>
      </vt:variant>
      <vt:variant>
        <vt:i4>57</vt:i4>
      </vt:variant>
      <vt:variant>
        <vt:i4>0</vt:i4>
      </vt:variant>
      <vt:variant>
        <vt:i4>5</vt:i4>
      </vt:variant>
      <vt:variant>
        <vt:lpwstr>http://www.legislation.gov.uk/ukpga/2000/14/contents</vt:lpwstr>
      </vt:variant>
      <vt:variant>
        <vt:lpwstr/>
      </vt:variant>
      <vt:variant>
        <vt:i4>4194368</vt:i4>
      </vt:variant>
      <vt:variant>
        <vt:i4>54</vt:i4>
      </vt:variant>
      <vt:variant>
        <vt:i4>0</vt:i4>
      </vt:variant>
      <vt:variant>
        <vt:i4>5</vt:i4>
      </vt:variant>
      <vt:variant>
        <vt:lpwstr>http://www.legislation.gov.uk/ukpga/1989/41/contents</vt:lpwstr>
      </vt:variant>
      <vt:variant>
        <vt:lpwstr/>
      </vt:variant>
      <vt:variant>
        <vt:i4>4522062</vt:i4>
      </vt:variant>
      <vt:variant>
        <vt:i4>51</vt:i4>
      </vt:variant>
      <vt:variant>
        <vt:i4>0</vt:i4>
      </vt:variant>
      <vt:variant>
        <vt:i4>5</vt:i4>
      </vt:variant>
      <vt:variant>
        <vt:lpwstr>http://www.legislation.gov.uk/ukpga/2010/15/contents</vt:lpwstr>
      </vt:variant>
      <vt:variant>
        <vt:lpwstr/>
      </vt:variant>
      <vt:variant>
        <vt:i4>4194327</vt:i4>
      </vt:variant>
      <vt:variant>
        <vt:i4>48</vt:i4>
      </vt:variant>
      <vt:variant>
        <vt:i4>0</vt:i4>
      </vt:variant>
      <vt:variant>
        <vt:i4>5</vt:i4>
      </vt:variant>
      <vt:variant>
        <vt:lpwstr>http://media.education.gov.uk/assets/files/pdf/w/working together.pdf</vt:lpwstr>
      </vt:variant>
      <vt:variant>
        <vt:lpwstr/>
      </vt:variant>
      <vt:variant>
        <vt:i4>4522060</vt:i4>
      </vt:variant>
      <vt:variant>
        <vt:i4>45</vt:i4>
      </vt:variant>
      <vt:variant>
        <vt:i4>0</vt:i4>
      </vt:variant>
      <vt:variant>
        <vt:i4>5</vt:i4>
      </vt:variant>
      <vt:variant>
        <vt:lpwstr>https://www.gov.uk/government/publications/keeping-children-safe-in-education</vt:lpwstr>
      </vt:variant>
      <vt:variant>
        <vt:lpwstr/>
      </vt:variant>
      <vt:variant>
        <vt:i4>4587585</vt:i4>
      </vt:variant>
      <vt:variant>
        <vt:i4>42</vt:i4>
      </vt:variant>
      <vt:variant>
        <vt:i4>0</vt:i4>
      </vt:variant>
      <vt:variant>
        <vt:i4>5</vt:i4>
      </vt:variant>
      <vt:variant>
        <vt:lpwstr>http://www.legislation.gov.uk/ukpga/1998/31/contents</vt:lpwstr>
      </vt:variant>
      <vt:variant>
        <vt:lpwstr/>
      </vt:variant>
      <vt:variant>
        <vt:i4>5111878</vt:i4>
      </vt:variant>
      <vt:variant>
        <vt:i4>39</vt:i4>
      </vt:variant>
      <vt:variant>
        <vt:i4>0</vt:i4>
      </vt:variant>
      <vt:variant>
        <vt:i4>5</vt:i4>
      </vt:variant>
      <vt:variant>
        <vt:lpwstr>http://www.legislation.gov.uk/ukpga/1996/56/contents</vt:lpwstr>
      </vt:variant>
      <vt:variant>
        <vt:lpwstr/>
      </vt:variant>
      <vt:variant>
        <vt:i4>4522056</vt:i4>
      </vt:variant>
      <vt:variant>
        <vt:i4>36</vt:i4>
      </vt:variant>
      <vt:variant>
        <vt:i4>0</vt:i4>
      </vt:variant>
      <vt:variant>
        <vt:i4>5</vt:i4>
      </vt:variant>
      <vt:variant>
        <vt:lpwstr>http://www.legislation.gov.uk/ukpga/2002/32/contents</vt:lpwstr>
      </vt:variant>
      <vt:variant>
        <vt:lpwstr/>
      </vt:variant>
      <vt:variant>
        <vt:i4>5111887</vt:i4>
      </vt:variant>
      <vt:variant>
        <vt:i4>33</vt:i4>
      </vt:variant>
      <vt:variant>
        <vt:i4>0</vt:i4>
      </vt:variant>
      <vt:variant>
        <vt:i4>5</vt:i4>
      </vt:variant>
      <vt:variant>
        <vt:lpwstr>http://www.legislation.gov.uk/ukpga/2008/25/contents</vt:lpwstr>
      </vt:variant>
      <vt:variant>
        <vt:lpwstr/>
      </vt:variant>
      <vt:variant>
        <vt:i4>2490469</vt:i4>
      </vt:variant>
      <vt:variant>
        <vt:i4>30</vt:i4>
      </vt:variant>
      <vt:variant>
        <vt:i4>0</vt:i4>
      </vt:variant>
      <vt:variant>
        <vt:i4>5</vt:i4>
      </vt:variant>
      <vt:variant>
        <vt:lpwstr>https://www.gov.uk/government/publications/preventing-and-tackling-bullying</vt:lpwstr>
      </vt:variant>
      <vt:variant>
        <vt:lpwstr/>
      </vt:variant>
      <vt:variant>
        <vt:i4>5111872</vt:i4>
      </vt:variant>
      <vt:variant>
        <vt:i4>27</vt:i4>
      </vt:variant>
      <vt:variant>
        <vt:i4>0</vt:i4>
      </vt:variant>
      <vt:variant>
        <vt:i4>5</vt:i4>
      </vt:variant>
      <vt:variant>
        <vt:lpwstr>http://www.eachaction.org.uk/</vt:lpwstr>
      </vt:variant>
      <vt:variant>
        <vt:lpwstr/>
      </vt:variant>
      <vt:variant>
        <vt:i4>3997738</vt:i4>
      </vt:variant>
      <vt:variant>
        <vt:i4>24</vt:i4>
      </vt:variant>
      <vt:variant>
        <vt:i4>0</vt:i4>
      </vt:variant>
      <vt:variant>
        <vt:i4>5</vt:i4>
      </vt:variant>
      <vt:variant>
        <vt:lpwstr>http://www.intercomtrust.org.uk/goodschools.htm</vt:lpwstr>
      </vt:variant>
      <vt:variant>
        <vt:lpwstr/>
      </vt:variant>
      <vt:variant>
        <vt:i4>1310798</vt:i4>
      </vt:variant>
      <vt:variant>
        <vt:i4>21</vt:i4>
      </vt:variant>
      <vt:variant>
        <vt:i4>0</vt:i4>
      </vt:variant>
      <vt:variant>
        <vt:i4>5</vt:i4>
      </vt:variant>
      <vt:variant>
        <vt:lpwstr>http://www.fflag.org.uk/</vt:lpwstr>
      </vt:variant>
      <vt:variant>
        <vt:lpwstr/>
      </vt:variant>
      <vt:variant>
        <vt:i4>6750257</vt:i4>
      </vt:variant>
      <vt:variant>
        <vt:i4>18</vt:i4>
      </vt:variant>
      <vt:variant>
        <vt:i4>0</vt:i4>
      </vt:variant>
      <vt:variant>
        <vt:i4>5</vt:i4>
      </vt:variant>
      <vt:variant>
        <vt:lpwstr>http://www.intercomtrust.org.uk/goodschools</vt:lpwstr>
      </vt:variant>
      <vt:variant>
        <vt:lpwstr/>
      </vt:variant>
      <vt:variant>
        <vt:i4>1900565</vt:i4>
      </vt:variant>
      <vt:variant>
        <vt:i4>15</vt:i4>
      </vt:variant>
      <vt:variant>
        <vt:i4>0</vt:i4>
      </vt:variant>
      <vt:variant>
        <vt:i4>5</vt:i4>
      </vt:variant>
      <vt:variant>
        <vt:lpwstr>https://www.gov.uk/government/organisations/department-for-education</vt:lpwstr>
      </vt:variant>
      <vt:variant>
        <vt:lpwstr/>
      </vt:variant>
      <vt:variant>
        <vt:i4>852040</vt:i4>
      </vt:variant>
      <vt:variant>
        <vt:i4>12</vt:i4>
      </vt:variant>
      <vt:variant>
        <vt:i4>0</vt:i4>
      </vt:variant>
      <vt:variant>
        <vt:i4>5</vt:i4>
      </vt:variant>
      <vt:variant>
        <vt:lpwstr>http://www.stonewall.org.uk/</vt:lpwstr>
      </vt:variant>
      <vt:variant>
        <vt:lpwstr/>
      </vt:variant>
      <vt:variant>
        <vt:i4>7340147</vt:i4>
      </vt:variant>
      <vt:variant>
        <vt:i4>9</vt:i4>
      </vt:variant>
      <vt:variant>
        <vt:i4>0</vt:i4>
      </vt:variant>
      <vt:variant>
        <vt:i4>5</vt:i4>
      </vt:variant>
      <vt:variant>
        <vt:lpwstr>http://www.antibullying.net/homophobic2.htm</vt:lpwstr>
      </vt:variant>
      <vt:variant>
        <vt:lpwstr/>
      </vt:variant>
      <vt:variant>
        <vt:i4>2687073</vt:i4>
      </vt:variant>
      <vt:variant>
        <vt:i4>6</vt:i4>
      </vt:variant>
      <vt:variant>
        <vt:i4>0</vt:i4>
      </vt:variant>
      <vt:variant>
        <vt:i4>5</vt:i4>
      </vt:variant>
      <vt:variant>
        <vt:lpwstr>http://www.bullying.co.uk/</vt:lpwstr>
      </vt:variant>
      <vt:variant>
        <vt:lpwstr/>
      </vt:variant>
      <vt:variant>
        <vt:i4>5767237</vt:i4>
      </vt:variant>
      <vt:variant>
        <vt:i4>3</vt:i4>
      </vt:variant>
      <vt:variant>
        <vt:i4>0</vt:i4>
      </vt:variant>
      <vt:variant>
        <vt:i4>5</vt:i4>
      </vt:variant>
      <vt:variant>
        <vt:lpwstr>https://www.gov.uk/government/publications/regulating-independent-schools</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FOUNDATIONS LIMITED– CHILDREN’S HOMES PROCEDURES</dc:title>
  <dc:subject/>
  <dc:creator>suehughes</dc:creator>
  <cp:keywords/>
  <dc:description/>
  <cp:lastModifiedBy>Emma</cp:lastModifiedBy>
  <cp:revision>3</cp:revision>
  <cp:lastPrinted>2011-01-17T09:13:00Z</cp:lastPrinted>
  <dcterms:created xsi:type="dcterms:W3CDTF">2020-11-17T15:57:00Z</dcterms:created>
  <dcterms:modified xsi:type="dcterms:W3CDTF">2020-11-27T12:23:00Z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